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EA" w:rsidRDefault="007E7DE0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0" w:name="_GoBack"/>
      <w:bookmarkEnd w:id="0"/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>м</w:t>
      </w:r>
      <w:r w:rsidR="00B1155F" w:rsidRPr="007E7DE0">
        <w:rPr>
          <w:rFonts w:ascii="Times New Roman" w:eastAsia="Times New Roman" w:hAnsi="Times New Roman" w:cs="Times New Roman"/>
          <w:iCs/>
          <w:sz w:val="28"/>
          <w:szCs w:val="28"/>
        </w:rPr>
        <w:t>униципальное бюджетное общеобразовательное учреждение</w:t>
      </w:r>
      <w:r w:rsidR="00032AE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032AEA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 xml:space="preserve"> «</w:t>
      </w:r>
      <w:r w:rsidR="004C2DA1" w:rsidRPr="007E7DE0">
        <w:rPr>
          <w:rFonts w:ascii="Times New Roman" w:eastAsia="Times New Roman" w:hAnsi="Times New Roman" w:cs="Times New Roman"/>
          <w:iCs/>
          <w:sz w:val="28"/>
          <w:szCs w:val="28"/>
        </w:rPr>
        <w:t>Средняя общеобразовательная ш</w:t>
      </w:r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кола № </w:t>
      </w:r>
      <w:r w:rsidR="004C2DA1" w:rsidRPr="007E7DE0">
        <w:rPr>
          <w:rFonts w:ascii="Times New Roman" w:eastAsia="Times New Roman" w:hAnsi="Times New Roman" w:cs="Times New Roman"/>
          <w:iCs/>
          <w:sz w:val="28"/>
          <w:szCs w:val="28"/>
        </w:rPr>
        <w:t>4</w:t>
      </w:r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:rsidR="00B1155F" w:rsidRPr="007E7DE0" w:rsidRDefault="00032AEA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города </w:t>
      </w:r>
      <w:r w:rsidR="004C2DA1" w:rsidRPr="007E7DE0">
        <w:rPr>
          <w:rFonts w:ascii="Times New Roman" w:eastAsia="Times New Roman" w:hAnsi="Times New Roman" w:cs="Times New Roman"/>
          <w:iCs/>
          <w:sz w:val="28"/>
          <w:szCs w:val="28"/>
        </w:rPr>
        <w:t>Альметьевска Республики Татарстан</w:t>
      </w:r>
    </w:p>
    <w:p w:rsidR="00B1155F" w:rsidRPr="007E7DE0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 xml:space="preserve">(МБОУ </w:t>
      </w:r>
      <w:r w:rsidR="004A69B9" w:rsidRPr="007E7DE0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4C2DA1" w:rsidRPr="007E7DE0">
        <w:rPr>
          <w:rFonts w:ascii="Times New Roman" w:eastAsia="Times New Roman" w:hAnsi="Times New Roman" w:cs="Times New Roman"/>
          <w:iCs/>
          <w:sz w:val="28"/>
          <w:szCs w:val="28"/>
        </w:rPr>
        <w:t>СОШ</w:t>
      </w:r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C2DA1" w:rsidRPr="007E7DE0">
        <w:rPr>
          <w:rFonts w:ascii="Times New Roman" w:eastAsia="Times New Roman" w:hAnsi="Times New Roman" w:cs="Times New Roman"/>
          <w:iCs/>
          <w:sz w:val="28"/>
          <w:szCs w:val="28"/>
        </w:rPr>
        <w:t>№ 4</w:t>
      </w:r>
      <w:r w:rsidR="004A69B9" w:rsidRPr="007E7DE0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7E7DE0">
        <w:rPr>
          <w:rFonts w:ascii="Times New Roman" w:eastAsia="Times New Roman" w:hAnsi="Times New Roman" w:cs="Times New Roman"/>
          <w:iCs/>
          <w:sz w:val="28"/>
          <w:szCs w:val="28"/>
        </w:rPr>
        <w:t>)</w:t>
      </w:r>
    </w:p>
    <w:tbl>
      <w:tblPr>
        <w:tblW w:w="87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3260"/>
      </w:tblGrid>
      <w:tr w:rsidR="00B1155F" w:rsidRPr="00B1155F" w:rsidTr="007E7DE0">
        <w:trPr>
          <w:trHeight w:val="1169"/>
        </w:trPr>
        <w:tc>
          <w:tcPr>
            <w:tcW w:w="545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3643D" w:rsidRDefault="00B1155F" w:rsidP="007E7DE0">
            <w:pPr>
              <w:spacing w:after="0" w:line="360" w:lineRule="auto"/>
              <w:ind w:left="-9"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3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B1155F" w:rsidRPr="0093643D" w:rsidRDefault="00B1155F" w:rsidP="007E7DE0">
            <w:pPr>
              <w:spacing w:after="0" w:line="360" w:lineRule="auto"/>
              <w:ind w:left="-9"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Педагогическим советом</w:t>
            </w:r>
          </w:p>
          <w:p w:rsidR="00B1155F" w:rsidRPr="0093643D" w:rsidRDefault="00B1155F" w:rsidP="007E7DE0">
            <w:pPr>
              <w:spacing w:after="0" w:line="360" w:lineRule="auto"/>
              <w:ind w:left="-9"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МБОУ </w:t>
            </w:r>
            <w:r w:rsidR="004A69B9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4C2DA1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СОШ</w:t>
            </w:r>
            <w:r w:rsidR="007E7DE0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№</w:t>
            </w:r>
            <w:r w:rsidR="004C2DA1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4A69B9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B1155F" w:rsidRPr="0093643D" w:rsidRDefault="00B1155F" w:rsidP="007E7DE0">
            <w:pPr>
              <w:spacing w:after="0" w:line="360" w:lineRule="auto"/>
              <w:ind w:left="-9" w:firstLine="9"/>
              <w:rPr>
                <w:rFonts w:ascii="Arial" w:eastAsia="Times New Roman" w:hAnsi="Arial" w:cs="Arial"/>
                <w:sz w:val="24"/>
                <w:szCs w:val="24"/>
              </w:rPr>
            </w:pPr>
            <w:r w:rsidRPr="0093643D">
              <w:rPr>
                <w:rFonts w:ascii="Arial" w:eastAsia="Times New Roman" w:hAnsi="Arial" w:cs="Arial"/>
                <w:sz w:val="24"/>
                <w:szCs w:val="24"/>
              </w:rPr>
              <w:t xml:space="preserve">(протокол от </w:t>
            </w:r>
            <w:r w:rsidR="0093643D"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02</w:t>
            </w:r>
            <w:r w:rsidR="00424BCC"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.04.</w:t>
            </w:r>
            <w:r w:rsidRPr="0093643D">
              <w:rPr>
                <w:rFonts w:ascii="Arial" w:eastAsia="Times New Roman" w:hAnsi="Arial" w:cs="Arial"/>
                <w:i/>
                <w:sz w:val="24"/>
                <w:szCs w:val="24"/>
              </w:rPr>
              <w:t>20</w:t>
            </w:r>
            <w:r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21</w:t>
            </w:r>
            <w:r w:rsidRPr="0093643D">
              <w:rPr>
                <w:rFonts w:ascii="Arial" w:eastAsia="Times New Roman" w:hAnsi="Arial" w:cs="Arial"/>
                <w:sz w:val="24"/>
                <w:szCs w:val="24"/>
              </w:rPr>
              <w:t xml:space="preserve"> № </w:t>
            </w:r>
            <w:r w:rsidR="0093643D"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6</w:t>
            </w:r>
            <w:r w:rsidR="00424BCC" w:rsidRPr="0093643D">
              <w:rPr>
                <w:rFonts w:ascii="Arial" w:eastAsia="Times New Roman" w:hAnsi="Arial" w:cs="Arial"/>
                <w:iCs/>
                <w:sz w:val="24"/>
                <w:szCs w:val="24"/>
              </w:rPr>
              <w:t>)</w:t>
            </w:r>
          </w:p>
        </w:tc>
        <w:tc>
          <w:tcPr>
            <w:tcW w:w="3260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93643D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3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B1155F" w:rsidRPr="0093643D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Директор МБОУ </w:t>
            </w:r>
            <w:r w:rsidR="004C2DA1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«СОШ № 4</w:t>
            </w:r>
            <w:r w:rsidR="004A69B9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B1155F" w:rsidRPr="0093643D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24BCC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И.И.</w:t>
            </w:r>
            <w:r w:rsidR="004C2DA1" w:rsidRPr="009364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Яруллин</w:t>
            </w:r>
            <w:proofErr w:type="spellEnd"/>
          </w:p>
          <w:p w:rsidR="00B1155F" w:rsidRPr="0093643D" w:rsidRDefault="0093643D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02</w:t>
            </w:r>
            <w:r w:rsidR="00424BCC"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.04.</w:t>
            </w:r>
            <w:r w:rsidR="00424BCC" w:rsidRPr="0093643D">
              <w:rPr>
                <w:rFonts w:ascii="Arial" w:eastAsia="Times New Roman" w:hAnsi="Arial" w:cs="Arial"/>
                <w:i/>
                <w:sz w:val="24"/>
                <w:szCs w:val="24"/>
              </w:rPr>
              <w:t>20</w:t>
            </w:r>
            <w:r w:rsidR="00424BCC" w:rsidRPr="0093643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21</w:t>
            </w:r>
          </w:p>
        </w:tc>
      </w:tr>
    </w:tbl>
    <w:p w:rsidR="004A69B9" w:rsidRDefault="004A69B9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B1155F" w:rsidRPr="007E7DE0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D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Отчет о результатах </w:t>
      </w:r>
      <w:proofErr w:type="spellStart"/>
      <w:r w:rsidRPr="007E7DE0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</w:p>
    <w:p w:rsidR="00B1155F" w:rsidRPr="007E7DE0" w:rsidRDefault="007E7DE0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D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</w:t>
      </w:r>
      <w:r w:rsidR="00B1155F" w:rsidRPr="007E7D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униципального бюджетного общеобразовательного учреждения</w:t>
      </w:r>
    </w:p>
    <w:p w:rsidR="00B1155F" w:rsidRPr="007E7DE0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D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</w:t>
      </w:r>
      <w:r w:rsidR="007E7DE0" w:rsidRPr="007E7D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Средняя общеобразовательная школа №4</w:t>
      </w:r>
      <w:r w:rsidRPr="007E7D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7E7DE0">
        <w:rPr>
          <w:rFonts w:ascii="Times New Roman" w:eastAsia="Times New Roman" w:hAnsi="Times New Roman" w:cs="Times New Roman"/>
          <w:b/>
          <w:bCs/>
          <w:sz w:val="24"/>
          <w:szCs w:val="24"/>
        </w:rPr>
        <w:t>за 20</w:t>
      </w:r>
      <w:r w:rsidRPr="007E7D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</w:t>
      </w:r>
      <w:r w:rsidRPr="007E7D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1155F" w:rsidRPr="00032AEA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032AEA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5760"/>
      </w:tblGrid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униципальное бюджетное общеобразовательное учреждение «</w:t>
            </w: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Средняя общеобразовательная ш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кола</w:t>
            </w:r>
            <w:r w:rsidR="00B1155F" w:rsidRPr="00032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№ </w:t>
            </w: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» (МБОУ </w:t>
            </w:r>
            <w:r w:rsidR="004A69B9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СОШ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4</w:t>
            </w:r>
            <w:r w:rsidR="004A69B9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Яруллин Ильшат Ильдусович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423464 г. Альметьевск ул.</w:t>
            </w:r>
            <w:r w:rsidR="00B95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Интернациональная д.20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8(8553)32-97</w:t>
            </w:r>
            <w:r w:rsidRPr="00032A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Shkola</w:t>
            </w:r>
            <w:proofErr w:type="spellEnd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  <w:proofErr w:type="spellStart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Alm</w:t>
            </w:r>
            <w:proofErr w:type="spellEnd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C2DA1">
            <w:pPr>
              <w:widowControl w:val="0"/>
              <w:tabs>
                <w:tab w:val="left" w:pos="10473"/>
              </w:tabs>
              <w:spacing w:line="308" w:lineRule="auto"/>
              <w:ind w:left="177" w:right="-17" w:hanging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комитет Альметьевского муниципального района РТ</w:t>
            </w:r>
            <w:r w:rsidRPr="00032AE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1959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B958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06.04.2016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№ </w:t>
            </w: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8137</w:t>
            </w:r>
          </w:p>
        </w:tc>
      </w:tr>
      <w:tr w:rsidR="00B1155F" w:rsidRPr="00B1155F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32AEA" w:rsidRDefault="004C2DA1" w:rsidP="00B958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08.04.2014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№ </w:t>
            </w:r>
            <w:r w:rsidRPr="00032AEA">
              <w:rPr>
                <w:rFonts w:ascii="Times New Roman" w:eastAsia="Times New Roman" w:hAnsi="Times New Roman" w:cs="Times New Roman"/>
                <w:sz w:val="24"/>
                <w:szCs w:val="24"/>
              </w:rPr>
              <w:t>2678</w:t>
            </w:r>
            <w:r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 срок действия: до 3 мая  2023</w:t>
            </w:r>
            <w:r w:rsidR="00B1155F" w:rsidRPr="00032A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года</w:t>
            </w:r>
          </w:p>
        </w:tc>
      </w:tr>
    </w:tbl>
    <w:p w:rsidR="004A69B9" w:rsidRDefault="004A69B9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C45CDE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</w:t>
      </w:r>
      <w:r w:rsidR="004A69B9" w:rsidRPr="00C45CDE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>СОШ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>№ 4</w:t>
      </w:r>
      <w:r w:rsidR="004A69B9" w:rsidRPr="00C45CDE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(далее – Ш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кола) расположена в частном секторе 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города 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>Альметьевск</w:t>
      </w:r>
      <w:r w:rsidR="00032AEA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>Большинство семей обучающихся про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живают в частных, а не в многоэтажных домах. 60 процент 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учащихся </w:t>
      </w:r>
      <w:proofErr w:type="gramStart"/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живут 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</w:t>
      </w:r>
      <w:proofErr w:type="gramEnd"/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далеко от Школы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7E7DE0" w:rsidRPr="00C45CDE">
        <w:rPr>
          <w:rFonts w:ascii="Times New Roman" w:eastAsia="Times New Roman" w:hAnsi="Times New Roman" w:cs="Times New Roman"/>
          <w:iCs/>
          <w:sz w:val="24"/>
          <w:szCs w:val="24"/>
        </w:rPr>
        <w:t>а 37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 </w:t>
      </w:r>
      <w:r w:rsidR="00B42C84" w:rsidRPr="00C45CD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–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42C84" w:rsidRPr="00C45CDE">
        <w:rPr>
          <w:rFonts w:ascii="Times New Roman" w:eastAsia="Times New Roman" w:hAnsi="Times New Roman" w:cs="Times New Roman"/>
          <w:iCs/>
          <w:sz w:val="24"/>
          <w:szCs w:val="24"/>
        </w:rPr>
        <w:t>далеко от школы, а 3 процента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C45CDE" w:rsidRPr="00C45CDE">
        <w:rPr>
          <w:rFonts w:ascii="Times New Roman" w:eastAsia="Times New Roman" w:hAnsi="Times New Roman" w:cs="Times New Roman"/>
          <w:iCs/>
          <w:sz w:val="24"/>
          <w:szCs w:val="24"/>
        </w:rPr>
        <w:t>20 учащихся 5-9-х классов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42C84" w:rsidRPr="00C45CDE">
        <w:rPr>
          <w:rFonts w:ascii="Times New Roman" w:eastAsia="Times New Roman" w:hAnsi="Times New Roman" w:cs="Times New Roman"/>
          <w:iCs/>
          <w:sz w:val="24"/>
          <w:szCs w:val="24"/>
        </w:rPr>
        <w:t xml:space="preserve">  обеспечены подвозом из </w:t>
      </w:r>
      <w:r w:rsidR="00B958A6">
        <w:rPr>
          <w:rFonts w:ascii="Times New Roman" w:eastAsia="Times New Roman" w:hAnsi="Times New Roman" w:cs="Times New Roman"/>
          <w:iCs/>
          <w:sz w:val="24"/>
          <w:szCs w:val="24"/>
        </w:rPr>
        <w:t>села Верхний Акташ.  Н</w:t>
      </w:r>
      <w:r w:rsidR="00C45CDE" w:rsidRPr="00C45CDE">
        <w:rPr>
          <w:rFonts w:ascii="Times New Roman" w:eastAsia="Times New Roman" w:hAnsi="Times New Roman" w:cs="Times New Roman"/>
          <w:iCs/>
          <w:sz w:val="24"/>
          <w:szCs w:val="24"/>
        </w:rPr>
        <w:t>ачальная школа</w:t>
      </w:r>
      <w:r w:rsidR="00B958A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45CDE" w:rsidRPr="00C45CDE">
        <w:rPr>
          <w:rFonts w:ascii="Times New Roman" w:eastAsia="Times New Roman" w:hAnsi="Times New Roman" w:cs="Times New Roman"/>
          <w:iCs/>
          <w:sz w:val="24"/>
          <w:szCs w:val="24"/>
        </w:rPr>
        <w:t>является филиалом МБОУ «СОШ №4»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C45CDE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</w:t>
      </w:r>
      <w:r w:rsidR="00C45CDE" w:rsidRPr="00C45CDE">
        <w:rPr>
          <w:rFonts w:ascii="Times New Roman" w:eastAsia="Times New Roman" w:hAnsi="Times New Roman" w:cs="Times New Roman"/>
          <w:iCs/>
          <w:sz w:val="24"/>
          <w:szCs w:val="24"/>
        </w:rPr>
        <w:t>ого образования детей</w:t>
      </w:r>
      <w:r w:rsidRPr="00C45CD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24BCC" w:rsidRPr="00032AEA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032AEA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B1155F" w:rsidRPr="00032AEA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sz w:val="24"/>
          <w:szCs w:val="24"/>
        </w:rPr>
        <w:t>I. Оценка образовательной деятельности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sz w:val="24"/>
          <w:szCs w:val="24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</w:t>
      </w:r>
      <w:r w:rsidR="00C45CDE" w:rsidRPr="00032AE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45CDE" w:rsidRPr="00032AEA">
        <w:rPr>
          <w:rFonts w:ascii="Times New Roman" w:hAnsi="Times New Roman" w:cs="Times New Roman"/>
          <w:sz w:val="24"/>
          <w:szCs w:val="24"/>
        </w:rPr>
        <w:t>ФК ГС ОО</w:t>
      </w:r>
      <w:r w:rsidRPr="00032AE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коронавирусной</w:t>
      </w:r>
      <w:proofErr w:type="spellEnd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инфекции часть об</w:t>
      </w:r>
      <w:r w:rsidR="00424BCC"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разовательных программ в 2019/20 и в 2020/</w:t>
      </w:r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</w:t>
      </w:r>
      <w:r w:rsidR="00593509"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платформа «</w:t>
      </w:r>
      <w:proofErr w:type="spellStart"/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</w:rPr>
        <w:t>Учи.ру</w:t>
      </w:r>
      <w:proofErr w:type="spellEnd"/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</w:rPr>
        <w:t>, «</w:t>
      </w:r>
      <w:proofErr w:type="spellStart"/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</w:rPr>
        <w:t>Якласс</w:t>
      </w:r>
      <w:proofErr w:type="spellEnd"/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, Российская электронная школа, </w:t>
      </w:r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zoom</w:t>
      </w:r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, электронное образование РТ, </w:t>
      </w:r>
      <w:proofErr w:type="spellStart"/>
      <w:r w:rsidR="00B60AAB" w:rsidRPr="00032AEA">
        <w:rPr>
          <w:rFonts w:ascii="Times New Roman" w:eastAsia="Times New Roman" w:hAnsi="Times New Roman" w:cs="Times New Roman"/>
          <w:iCs/>
          <w:sz w:val="24"/>
          <w:szCs w:val="24"/>
        </w:rPr>
        <w:t>WhatsApp</w:t>
      </w:r>
      <w:proofErr w:type="spellEnd"/>
      <w:r w:rsidR="00C45CDE" w:rsidRPr="00032AE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B1155F" w:rsidRPr="00032AEA" w:rsidRDefault="00B1155F" w:rsidP="00424BC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недостаточное</w:t>
      </w:r>
      <w:proofErr w:type="gramEnd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обеспечение обучающихся техническими средствами обучения – компьютерами, ноутбуками и др., высокоскоростным интернетом;</w:t>
      </w:r>
    </w:p>
    <w:p w:rsidR="00B1155F" w:rsidRPr="00032AEA" w:rsidRDefault="00B1155F" w:rsidP="00424BC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B1155F" w:rsidRPr="00032AEA" w:rsidRDefault="00B1155F" w:rsidP="00424BCC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не</w:t>
      </w:r>
      <w:proofErr w:type="gramEnd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успешность работников Школы в установлении 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>минимизирующие</w:t>
      </w:r>
      <w:proofErr w:type="spellEnd"/>
      <w:r w:rsidRPr="00032AE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выявленные дефициты, включить мероприятия в план ВСОКО.</w:t>
      </w:r>
    </w:p>
    <w:p w:rsidR="00424BCC" w:rsidRDefault="00424BCC" w:rsidP="00424BCC">
      <w:pPr>
        <w:spacing w:after="0" w:line="36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B1155F" w:rsidRPr="00032AEA" w:rsidRDefault="00B1155F" w:rsidP="00032AE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Воспитательная работа</w:t>
      </w:r>
    </w:p>
    <w:p w:rsidR="00AA76B8" w:rsidRPr="00406033" w:rsidRDefault="00AA76B8" w:rsidP="00AA76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iCs/>
          <w:sz w:val="24"/>
          <w:szCs w:val="24"/>
        </w:rPr>
        <w:t>Цель:</w:t>
      </w:r>
      <w:r w:rsidR="00B958A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sz w:val="24"/>
          <w:szCs w:val="24"/>
        </w:rPr>
        <w:t>«Формирование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  <w:r w:rsidRPr="00406033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b/>
          <w:bCs/>
          <w:color w:val="000000"/>
        </w:rPr>
        <w:t>Основные задачи: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AA76B8" w:rsidRPr="00406033" w:rsidRDefault="00AA76B8" w:rsidP="00AA76B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Пропаганда здорового образа жизни, профилактика безнадзорности и правонарушений, социально-опасных явлений.</w:t>
      </w:r>
    </w:p>
    <w:p w:rsidR="00AA76B8" w:rsidRDefault="00AA76B8" w:rsidP="00B958A6">
      <w:pPr>
        <w:pStyle w:val="a8"/>
        <w:numPr>
          <w:ilvl w:val="0"/>
          <w:numId w:val="2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8A6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условия для активного и полезного взаимодействия школы и </w:t>
      </w:r>
      <w:r w:rsidR="00B958A6">
        <w:rPr>
          <w:rFonts w:ascii="Times New Roman" w:hAnsi="Times New Roman" w:cs="Times New Roman"/>
          <w:color w:val="000000"/>
          <w:sz w:val="24"/>
          <w:szCs w:val="24"/>
        </w:rPr>
        <w:t xml:space="preserve">семьи по вопросам  </w:t>
      </w:r>
      <w:r w:rsidRPr="00B958A6">
        <w:rPr>
          <w:rFonts w:ascii="Times New Roman" w:hAnsi="Times New Roman" w:cs="Times New Roman"/>
          <w:color w:val="000000"/>
          <w:sz w:val="24"/>
          <w:szCs w:val="24"/>
        </w:rPr>
        <w:t>воспитания учащихся</w:t>
      </w:r>
    </w:p>
    <w:p w:rsidR="00B958A6" w:rsidRPr="00B958A6" w:rsidRDefault="00B958A6" w:rsidP="00B958A6">
      <w:pPr>
        <w:pStyle w:val="a8"/>
        <w:numPr>
          <w:ilvl w:val="0"/>
          <w:numId w:val="2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</w:t>
      </w: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Приоритетные направления воспитательной работы: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6265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Гражданско – патриотическое, правовое, духовно-нравственное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Юнармейской движение, кадетское движение, поиско</w:t>
            </w:r>
            <w:r w:rsidR="00B9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отряды, отряды профилактики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ЮИД, ДЮП, совет профилактики, службы примирения,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тимуровское движение,  работа с неблагополучными/благополучными семьями, работа общественных воспитателей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Спортивно-физическое, ЗОЖ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педагога-психолога, социального педагога, ЗПП, суицид, работа с ОВЗ, ГТО, ФК,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спорт.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интеллектуально – познавательной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Одаренные дети, научно-практическая деятельность, проектная работа, предпринимательская деятельность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Профориентация 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родителями, воспитание семейных ценностей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родительский комитет, Городской родительский комитет, Школьный Совет отцов, Городской Совет отцов, родительская общественность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Экологическое Общественно – трудовая деятельность 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ДД, ЛТО, субботники, патрули, сбор макулатуры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Творчество, конкурсы, мероприятия 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ДОО, ученическое самоуправление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РДШ, СНТ, ШУС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подростками, работа на микрорайоне, работа с ТОСМС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педагогическими  кадрами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Информационно-методическая деятельность по ВР – семинары,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коучинги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мастер-классы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дополнительного образования.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школьный и внешкольный (% занятости общий, % занятости детей из группы риска и ВШК)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 по направлениям</w:t>
            </w:r>
          </w:p>
        </w:tc>
      </w:tr>
    </w:tbl>
    <w:p w:rsidR="00AA76B8" w:rsidRPr="00406033" w:rsidRDefault="00AA76B8" w:rsidP="00AA76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Ресурсное обеспечение сферы воспитания</w:t>
      </w:r>
    </w:p>
    <w:tbl>
      <w:tblPr>
        <w:tblW w:w="10045" w:type="dxa"/>
        <w:tblInd w:w="-1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125"/>
        <w:gridCol w:w="1276"/>
        <w:gridCol w:w="1172"/>
        <w:gridCol w:w="963"/>
        <w:gridCol w:w="1134"/>
        <w:gridCol w:w="1538"/>
        <w:gridCol w:w="1419"/>
      </w:tblGrid>
      <w:tr w:rsidR="00AA76B8" w:rsidRPr="00406033" w:rsidTr="00AA76B8">
        <w:trPr>
          <w:trHeight w:val="28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Количество/ Ставка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директора по </w:t>
            </w: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</w:t>
            </w:r>
            <w:proofErr w:type="spellEnd"/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тельной работе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организатор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педагогидополнитель</w:t>
            </w:r>
            <w:proofErr w:type="spellEnd"/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</w:t>
            </w:r>
            <w:proofErr w:type="spellEnd"/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15(</w:t>
            </w: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(21)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42"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18 (3,3)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22 (22)</w:t>
            </w:r>
          </w:p>
        </w:tc>
      </w:tr>
      <w:tr w:rsidR="00AA76B8" w:rsidRPr="00406033" w:rsidTr="00AA76B8">
        <w:trPr>
          <w:trHeight w:val="2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42"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 (3,4)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22 (22)</w:t>
            </w:r>
          </w:p>
        </w:tc>
      </w:tr>
    </w:tbl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06033">
        <w:rPr>
          <w:b/>
        </w:rPr>
        <w:t>Социальное партнерство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406033">
        <w:t> Социальное партнёрство сегодня – неотъемлемая часть работы нашей школы. Современное социальное партнёрство помогает решать образовательные и воспитательные задачи и поэтому выстраивается в соответствии с целями и задачами Программы развития школы. </w:t>
      </w:r>
      <w:r w:rsidRPr="00406033">
        <w:rPr>
          <w:rStyle w:val="a4"/>
        </w:rPr>
        <w:t>Социальное партнерство должно быть осознанное, добровольное, взаимовыгодное, целенаправленное.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</w:pPr>
      <w:r w:rsidRPr="00406033">
        <w:rPr>
          <w:color w:val="000000"/>
        </w:rPr>
        <w:t>Система работы с социальными партнёрами является связующим звеном между деятельностью школы по достижению целей развития и воспитания, заявленных в ФГОС, активизации родителей в вопросах развития  и воспитания  детей, а также реализацией направлений  социального партнерства.   Организации – партнёры,  представленные в нашей системе взаимодействия,  позволяют выстраивать отношения партнёрства на личностно-ориентированной основе. Таким образом, социальное партнерство как средство повышения качества образования в условиях внедрения ФГОС способствует реализации основной идеи современной школы – формирование жизнеспособной личности.</w:t>
      </w:r>
    </w:p>
    <w:p w:rsidR="00AA76B8" w:rsidRDefault="00AA76B8" w:rsidP="00AA76B8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406033">
        <w:rPr>
          <w:rFonts w:ascii="Times New Roman" w:hAnsi="Times New Roman" w:cs="Times New Roman"/>
          <w:bCs w:val="0"/>
          <w:color w:val="auto"/>
          <w:sz w:val="24"/>
          <w:szCs w:val="24"/>
        </w:rPr>
        <w:t>Взаимодействие школы с социальными партнерами.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34"/>
        <w:gridCol w:w="2835"/>
        <w:gridCol w:w="6378"/>
      </w:tblGrid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№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Социальные партнеры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Совместная деятельность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ЦДЮТ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</w:pPr>
            <w:r w:rsidRPr="00406033">
              <w:t>Участие в конкурсах, проектах, игровых мероприятиях, школьники вовлечены в кружки и студии.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2.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МБДОУ «Центр развития ребенка- детский сад №7 </w:t>
            </w:r>
            <w:proofErr w:type="gramStart"/>
            <w:r w:rsidRPr="00406033">
              <w:t xml:space="preserve">   «</w:t>
            </w:r>
            <w:proofErr w:type="gramEnd"/>
            <w:r w:rsidRPr="00406033">
              <w:t xml:space="preserve">Золотой ключик » 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Ознакомительные встречи, совместные практические, теоретические семинары, контрольно-диагностическая помощь, взаимное посещение занятий.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3.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РДК «Иске </w:t>
            </w:r>
            <w:proofErr w:type="spellStart"/>
            <w:r w:rsidRPr="00406033">
              <w:t>Альмет</w:t>
            </w:r>
            <w:proofErr w:type="spellEnd"/>
            <w:r w:rsidRPr="00406033">
              <w:t>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</w:pPr>
            <w:r w:rsidRPr="00406033">
              <w:t>Участие в фестивалях, в тематических концертных программах, театральных представлениях, проведение тематических занятий, школьники вовлечены в кружки и студии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4.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Городские музеи 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1"/>
              <w:spacing w:before="0" w:beforeAutospacing="0" w:after="0" w:afterAutospacing="0"/>
              <w:jc w:val="both"/>
            </w:pPr>
            <w:r w:rsidRPr="00406033">
              <w:t>Проведение экскурсий, тематических занятий и мероприятий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5.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Телекомпания «Луч»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Репортажи о главных мероприятиях школьной жизни, организация мастер-классов, встреч с журналистами.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6.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Управление по физической культуре </w:t>
            </w:r>
            <w:r w:rsidRPr="00406033">
              <w:lastRenderedPageBreak/>
              <w:t>спорту и  туризму.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lastRenderedPageBreak/>
              <w:t xml:space="preserve">Участие в соревнованиях, турнирах, эстафетах, организация волонтерского движения и </w:t>
            </w:r>
            <w:proofErr w:type="spellStart"/>
            <w:r w:rsidRPr="00406033">
              <w:t>турслетов</w:t>
            </w:r>
            <w:proofErr w:type="spellEnd"/>
            <w:r w:rsidRPr="00406033">
              <w:t xml:space="preserve">, </w:t>
            </w:r>
            <w:r w:rsidRPr="00406033">
              <w:lastRenderedPageBreak/>
              <w:t>школьники посещают спортивные клубы и секции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lastRenderedPageBreak/>
              <w:t>7.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Пожарная часть  №9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Организация экскурсий в пожарную часть, совместное проведение профилактических мероприятий по ППБ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8.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ПДН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Индивидуальные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</w:t>
            </w:r>
            <w:proofErr w:type="gramStart"/>
            <w:r w:rsidRPr="00406033">
              <w:t>операций .</w:t>
            </w:r>
            <w:proofErr w:type="gramEnd"/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9.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ГИБДД 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Организация совместных профилактических мероприятий по вопросам безопасности дорожного движения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10.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«Соц. защита»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Выявление семей и детей, находящихся в социально опасном положении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11.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«Центр занятости»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</w:pPr>
            <w:r w:rsidRPr="00406033">
              <w:t>Вовлечение школьников в деятельность по профориентации «Узнай себя», участие в «Фестивале профессий».</w:t>
            </w:r>
          </w:p>
        </w:tc>
      </w:tr>
      <w:tr w:rsidR="00AA76B8" w:rsidTr="00AA76B8">
        <w:tc>
          <w:tcPr>
            <w:tcW w:w="534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12.</w:t>
            </w:r>
          </w:p>
        </w:tc>
        <w:tc>
          <w:tcPr>
            <w:tcW w:w="2835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Шефы ОАО СМП «</w:t>
            </w:r>
            <w:proofErr w:type="spellStart"/>
            <w:r w:rsidRPr="00406033">
              <w:t>Нефтегаз</w:t>
            </w:r>
            <w:proofErr w:type="spellEnd"/>
            <w:r w:rsidRPr="00406033">
              <w:t>»</w:t>
            </w:r>
          </w:p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> </w:t>
            </w:r>
          </w:p>
        </w:tc>
        <w:tc>
          <w:tcPr>
            <w:tcW w:w="6378" w:type="dxa"/>
          </w:tcPr>
          <w:p w:rsidR="00AA76B8" w:rsidRPr="00406033" w:rsidRDefault="00AA76B8" w:rsidP="00381581">
            <w:pPr>
              <w:pStyle w:val="a3"/>
              <w:spacing w:before="0" w:beforeAutospacing="0" w:after="0" w:afterAutospacing="0"/>
              <w:jc w:val="both"/>
            </w:pPr>
            <w:r w:rsidRPr="00406033">
              <w:t xml:space="preserve">Помощь в развитии материально-технической базы школы, организация </w:t>
            </w:r>
            <w:proofErr w:type="spellStart"/>
            <w:r w:rsidRPr="00406033">
              <w:t>профориентационной</w:t>
            </w:r>
            <w:proofErr w:type="spellEnd"/>
            <w:r w:rsidRPr="00406033">
              <w:t xml:space="preserve"> работы с обучающимися</w:t>
            </w:r>
          </w:p>
        </w:tc>
      </w:tr>
    </w:tbl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</w:pPr>
      <w:r w:rsidRPr="00406033">
        <w:t>Один из главных социальных партнеров школы - родители обучающихся, являющиеся активными участниками образовательного процесса: им делегированы полномочия в управлении школой –общешкольный родительский комитет и Совет отцов. Родители являются большими помощниками в организации походов, экскурсий, поездок, школьных праздников, спортивных соревнований и других совместных мероприятий.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highlight w:val="yellow"/>
        </w:rPr>
      </w:pPr>
      <w:r w:rsidRPr="00406033">
        <w:t>Таким образом, социальное партнерство проявляет себя в школе в совместной реализации образовательных проектов и социальных инициатив, в обмене опытом,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 и способствует формированию их мировоззрения.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школы налажены связи с ТОСМС №10, СМП «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Нефтегаз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ТРОБО «ЯЗ»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Наша школа – центр досуга микрорайона ДОСААФ. Все праздники проводятся на ее территории. Стали традиционными праздники: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День знаний;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День здоровья;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День победы;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Праздник двора.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·         Благотворительные ярмарки.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Ежегодно, традиционно совместно с СМП «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Нефтегаз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школьники чествуют ветеранов и тыловиков ВОВ. Для них проходит праздничный концерт и застолье. Ни один ветеран не остается без внимания. Также традиционно отмечается «День пожилых людей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.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Уже третий год совместно проводим благотворительное представление для детей инвалидов, сирот и детей оставшихся без попечения родителей.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Совместно с ТРОБО «ЯЗ» принимаем участие в организации и проведении регионального фестиваля «Парус надежды».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Совместно с ТОСМС принимаем участие в озеленении нашего микрорайона.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хочется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отметить.что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классные руководители используют потенциал подросткового клуба «Темп», посещают с классами мероприятия, проводят совместные классные часы. Ребята нашей школы охотно посещают кружки подросткового клуба.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Жители микрорайона – практически наши воспитанники, они любят школу, помогают сделать ее красивой, нужной и важной для всех, кто живет рядом.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Результат:</w:t>
      </w:r>
      <w:r w:rsidR="00B958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Тесное взаимодействие всех субъектов социального партнерства помогло вовлечь учащихся в общественно- полезные дела, открыть возможности для развития их талантов.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Проблемное поле: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все участники образовательного процесса активно принимают участие в совместно организованных мероприятиях.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Недостаточное внимание классных руководителей, учителей к вовлечению учащихся в различные виды деятельности. Нежелание самих педагогов участвовать в мероприятиях.</w:t>
      </w:r>
    </w:p>
    <w:p w:rsidR="00AA76B8" w:rsidRPr="00406033" w:rsidRDefault="00AA76B8" w:rsidP="00AA76B8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Пути решения: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      Классным руководителям совершенствовать методы стимулирования успешности в преодолении трудностей учащимися;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      Администрации своевременно направлять, отслеживать, стимулировать работу классных руководителей по участию в мероприятиях.</w:t>
      </w:r>
    </w:p>
    <w:p w:rsidR="00AA76B8" w:rsidRPr="00406033" w:rsidRDefault="00AA76B8" w:rsidP="00AA76B8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3.      Контроль за выполнением функциональных обязанностей классных руководителей со стороны администрации школы.</w:t>
      </w:r>
    </w:p>
    <w:p w:rsidR="00AA76B8" w:rsidRPr="00406033" w:rsidRDefault="00AA76B8" w:rsidP="00AA76B8">
      <w:pPr>
        <w:pStyle w:val="a8"/>
        <w:spacing w:after="0"/>
        <w:jc w:val="center"/>
        <w:textAlignment w:val="baseline"/>
        <w:rPr>
          <w:b/>
          <w:bCs/>
          <w:color w:val="000000"/>
        </w:rPr>
      </w:pPr>
      <w:r w:rsidRPr="00406033">
        <w:rPr>
          <w:b/>
          <w:bCs/>
          <w:color w:val="000000"/>
        </w:rPr>
        <w:t>Работа с педагогическими  кадрами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2019-2020 учебном году было 22 классов-комплектов и соответственно 22 классных руководителей.</w:t>
      </w:r>
    </w:p>
    <w:p w:rsidR="00AA76B8" w:rsidRPr="00406033" w:rsidRDefault="00AA76B8" w:rsidP="00AA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 11 классных руководителей в начальных классах, 9 классных руководителей в среднем звене и 2 классных руководителя в старшем звене.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аттестации 6 человек имеют высшую квалификационную категорию, 13 человек имеют первую квалификационную категорию и трое - СЗД.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 xml:space="preserve">Анализируя статистические данные можно сделать вывод о том, что классными руководителями работают в основном квалифицированные специалисты, способные на достаточно высоком уровне осуществлять воспитание учащихся 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Следует отметить, что в этом году три классных руководителя выбрали тему по самообразованию воспитательного направления. Этот вопрос сдвинулся с места, но требует продолжения решения, в следующем учебном году. Руководителям ШМО нужно разработать и предложить классным руководителям темы по самообразованию по различным направлениям воспитательной работы.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На протяжении учебного года воспитательная работа с классными коллективами велась в тесном взаимодействии со специалистами: психологом, библиотекарем, педагогом-организатором, учителем музыки, учителем ИЗО.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         В своей деятельности классные руководители использовали широкий спектр форм и методов работы с учащимися.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06033">
        <w:rPr>
          <w:color w:val="000000"/>
        </w:rPr>
        <w:t>Следуя рекомендации методического объединения, классные руководители вели дневники классных руководителей, которые помогали учитывать работу по всем видам деятельности, накапливать сведения об учащихся и их родителях, равномерно распределять общественные поручения среди учащихся, анализировать работу, делать выводы и своевременно устранять недостатки. Классные руководители в течение года изучали методическую литературу, готовили доклады по актуальным проблемам, выступали на педсоветах, вели поиск оптимальных средств для реализации целей воспитания школьников, делились опытом с коллегами и т.д.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Анализ посещенных классных часов показал, что классные часы спланированы и проводятся в соответствии с планом воспитательной работы классных коллективов, воспитательный  материал  отобран  в  соответствии  с  возрастными  особенностями учащихся,  учтены потребности детей. В процессе целеполагания можно проследить осознание учащимися значимости и целесообразности мероприятия. Содержание, формы и методы соответствовали целевым  установкам.  Для организации мероприятий были использованы различные формы проведения: занятия-тренинги, практикумы, классный час-деловая игра, классные часы в форме конкурсов и викторин Однако не все классные руководители относились ответственно к проведению классных часов, так были выявлены случаи формального отношения к проведению классных часов.</w:t>
      </w:r>
      <w:r>
        <w:rPr>
          <w:color w:val="000000"/>
        </w:rPr>
        <w:t xml:space="preserve"> </w:t>
      </w:r>
      <w:r w:rsidR="00032AEA">
        <w:rPr>
          <w:color w:val="000000"/>
        </w:rPr>
        <w:t>Актуальность и важность темы</w:t>
      </w:r>
      <w:r w:rsidRPr="00406033">
        <w:rPr>
          <w:color w:val="000000"/>
        </w:rPr>
        <w:t xml:space="preserve"> четко </w:t>
      </w:r>
      <w:r>
        <w:rPr>
          <w:color w:val="000000"/>
        </w:rPr>
        <w:t>п</w:t>
      </w:r>
      <w:r w:rsidRPr="00406033">
        <w:rPr>
          <w:color w:val="000000"/>
        </w:rPr>
        <w:t>рослеживалась  на  всех  посещенных  мероприятиях.</w:t>
      </w:r>
      <w:r w:rsidR="00032AEA">
        <w:rPr>
          <w:color w:val="000000"/>
        </w:rPr>
        <w:t xml:space="preserve"> Содержание</w:t>
      </w:r>
      <w:r w:rsidRPr="00406033">
        <w:rPr>
          <w:color w:val="000000"/>
        </w:rPr>
        <w:t xml:space="preserve"> </w:t>
      </w:r>
      <w:r w:rsidR="00032AEA">
        <w:rPr>
          <w:color w:val="000000"/>
        </w:rPr>
        <w:t xml:space="preserve"> воспитательного материала было </w:t>
      </w:r>
      <w:r w:rsidRPr="00406033">
        <w:rPr>
          <w:color w:val="000000"/>
        </w:rPr>
        <w:t>на</w:t>
      </w:r>
      <w:r w:rsidR="00032AEA">
        <w:rPr>
          <w:color w:val="000000"/>
        </w:rPr>
        <w:t>правлено </w:t>
      </w:r>
      <w:r w:rsidRPr="00406033">
        <w:rPr>
          <w:color w:val="000000"/>
        </w:rPr>
        <w:t>н</w:t>
      </w:r>
      <w:r w:rsidR="00032AEA">
        <w:rPr>
          <w:color w:val="000000"/>
        </w:rPr>
        <w:t>а  развитие  личности  ребенка.</w:t>
      </w:r>
      <w:r w:rsidRPr="00406033">
        <w:rPr>
          <w:color w:val="000000"/>
        </w:rPr>
        <w:t xml:space="preserve"> Анализ  </w:t>
      </w:r>
      <w:r w:rsidR="00032AEA">
        <w:rPr>
          <w:color w:val="000000"/>
        </w:rPr>
        <w:t xml:space="preserve"> классных часов показал, что классные руководители</w:t>
      </w:r>
      <w:r w:rsidRPr="00406033">
        <w:rPr>
          <w:color w:val="000000"/>
        </w:rPr>
        <w:t xml:space="preserve"> владеют методами  личностно-ориентированного воспитательного  процесса,  руководствуются  принципами  сохранения  психического  и физического здоровья, организуют деятельность детей в соответствии с возрастными и индивидуал</w:t>
      </w:r>
      <w:r w:rsidR="00032AEA">
        <w:rPr>
          <w:color w:val="000000"/>
        </w:rPr>
        <w:t>ьными  особенностями.  Создают ситуации, способствующие</w:t>
      </w:r>
      <w:r w:rsidRPr="00406033">
        <w:rPr>
          <w:color w:val="000000"/>
        </w:rPr>
        <w:t xml:space="preserve"> развитию активной жизненной позиции обучающихся.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соответствии с выбранными направлениями и формами воспитательной работы школы, каждый классный руководитель составил индивидуальный план воспитательной работы с классом.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 Воспитательные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 классных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руководителей были рассмотрены и утверждены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 классные руководители проводили целенаправленную систематическую работу с родителями учащихся в форме классных собраний, индивидуальных бесед, привлекали родителей к организации и проведению воспитательных мероприятий.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Разнообразие  форм  и  методов в</w:t>
      </w:r>
      <w:r w:rsidRPr="00406033">
        <w:rPr>
          <w:rFonts w:ascii="Times New Roman" w:hAnsi="Times New Roman" w:cs="Times New Roman"/>
          <w:color w:val="000000"/>
          <w:sz w:val="24"/>
          <w:szCs w:val="24"/>
        </w:rPr>
        <w:t xml:space="preserve">оспитательной  работы,  используемых  классными  руководителями,  показывают профессионализм и творческую активность педагогов, их профессиональное мастерство имеет достаточно высокий уровень. Многие педагоги имеют многолетний опыт работы  в  роли классного  руководителя, владеют  целым  арсеналом  форм  и  способов организации воспитательного процесса, имеют высокую теоретическую и методическую подготовку  в  целеполагании,  планировании,  организации  и  анализе 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Результат: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  <w:shd w:val="clear" w:color="auto" w:fill="FFFFFF"/>
        </w:rPr>
        <w:t>Анализируя деятельность классных руководителей  можно сделать вывод, что работа по созданию классных коллективов ведётся целенаправленно. Анализ итогов работы методического объединения показывает, что поставленные задачи в основном выполнены.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Проблемное поле: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 xml:space="preserve">1.Некоторыми классными руководителями работа велась на недостаточном уровне. 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2. Довольно низкая социальная активность – инертность  большинства классных коллективов среди 5-11 классов,  учащиеся довольно пассивны и скептически воспринимают то, что предлагается в школе активом учащихся и классными руководителями.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3.      Не полностью реализованы возможности учащихся во внеклассной деятельности, не все учащиеся нашли свое место в общественной жизни школы.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4. Недостаточно часто привлекались представители родительской общественности к участию в мероприятиях по различным направлениям воспитательной работы (классные часы, часы информирования, экскурсии на места трудовой деятельности  родителей и др.).</w:t>
      </w:r>
    </w:p>
    <w:p w:rsidR="00AA76B8" w:rsidRPr="00406033" w:rsidRDefault="00AA76B8" w:rsidP="00AA76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6033">
        <w:rPr>
          <w:color w:val="000000"/>
        </w:rPr>
        <w:t>5. Неопытность молодых классных руководителей в руководстве своих коллективов.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Возможные пути преодоления недостатков: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внеклассных мероприятий (классных часов).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 привлечения старшеклассников к участию во внеурочной деятельности построить работу с ученическим активом  в следующем учебном году.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 планы воспитательной работы включить различные формы взаимодействия с классными руководителями по вопросу детских и молодежных организаций;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Привлечь учащихся различных возрастных категорий к подготовке и проведению различных школьных мероприятий;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Разнообразить формы работы с детским коллективом, учитывая их особенности, возможности и уровень развития.</w:t>
      </w:r>
    </w:p>
    <w:p w:rsidR="00AA76B8" w:rsidRPr="00406033" w:rsidRDefault="00AA76B8" w:rsidP="00AA76B8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по изучению,  обобщению  и  распространению  передового  педагогического  опыта  по воспитанию учащихся.</w:t>
      </w:r>
    </w:p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дополнительного образования</w:t>
      </w:r>
    </w:p>
    <w:p w:rsidR="00AA76B8" w:rsidRPr="00032AEA" w:rsidRDefault="00AA76B8" w:rsidP="00AA76B8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032AEA">
        <w:rPr>
          <w:rFonts w:ascii="Times New Roman" w:eastAsia="Calibri" w:hAnsi="Times New Roman" w:cs="Times New Roman"/>
        </w:rPr>
        <w:t>Предмет особого внимания в школе -  это выстроенная система дополнительного образования учащихся.</w:t>
      </w:r>
    </w:p>
    <w:p w:rsidR="00AA76B8" w:rsidRPr="00032AEA" w:rsidRDefault="00AA76B8" w:rsidP="00AA76B8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2AEA">
        <w:rPr>
          <w:rFonts w:ascii="Times New Roman" w:eastAsia="Calibri" w:hAnsi="Times New Roman" w:cs="Times New Roman"/>
        </w:rPr>
        <w:t>С целью создания благоприятной среды для реализации творческого потенциала, усиления мотивации учебных целей</w:t>
      </w:r>
      <w:r w:rsidRPr="00032AEA">
        <w:rPr>
          <w:rFonts w:ascii="Times New Roman" w:hAnsi="Times New Roman" w:cs="Times New Roman"/>
        </w:rPr>
        <w:t xml:space="preserve"> </w:t>
      </w:r>
      <w:r w:rsidRPr="00032AEA">
        <w:rPr>
          <w:rFonts w:ascii="Times New Roman" w:eastAsia="Calibri" w:hAnsi="Times New Roman" w:cs="Times New Roman"/>
        </w:rPr>
        <w:t xml:space="preserve">, развития стремления к постоянному самообразованию и саморазвитию, повышения интеллектуально-познавательных интересов и в соответствии с интересами учащихся, запросами родителей, возможностями педагогического коллектива и материальной базой школы в </w:t>
      </w:r>
      <w:r w:rsidRPr="00032AEA">
        <w:rPr>
          <w:rFonts w:ascii="Times New Roman" w:hAnsi="Times New Roman" w:cs="Times New Roman"/>
        </w:rPr>
        <w:t>2019-20</w:t>
      </w:r>
      <w:r w:rsidRPr="00032AEA">
        <w:rPr>
          <w:rFonts w:ascii="Times New Roman" w:eastAsia="Calibri" w:hAnsi="Times New Roman" w:cs="Times New Roman"/>
        </w:rPr>
        <w:t xml:space="preserve">чебном году функционировало </w:t>
      </w:r>
      <w:r w:rsidRPr="00032AEA">
        <w:rPr>
          <w:rFonts w:ascii="Times New Roman" w:hAnsi="Times New Roman" w:cs="Times New Roman"/>
        </w:rPr>
        <w:t>20 кружков</w:t>
      </w:r>
      <w:r w:rsidRPr="00032AEA">
        <w:rPr>
          <w:rFonts w:ascii="Times New Roman" w:eastAsia="Calibri" w:hAnsi="Times New Roman" w:cs="Times New Roman"/>
        </w:rPr>
        <w:t xml:space="preserve"> и секций</w:t>
      </w:r>
      <w:r w:rsidRPr="00032AEA">
        <w:rPr>
          <w:rFonts w:ascii="Times New Roman" w:hAnsi="Times New Roman" w:cs="Times New Roman"/>
        </w:rPr>
        <w:t>,</w:t>
      </w:r>
      <w:r w:rsidRPr="00032AEA">
        <w:rPr>
          <w:rFonts w:ascii="Times New Roman" w:hAnsi="Times New Roman" w:cs="Times New Roman"/>
          <w:color w:val="000000"/>
        </w:rPr>
        <w:t xml:space="preserve">  дополнительным образованием было занято 392 ребенка, что составляет 60,5% от общего количества учащихся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Условия, созданные в школе для внеурочной деятельности способствуют развитию творческих способностей учащихся, их личному развитию и социализации.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 компании.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Критериями оценки результатов работы кружков являются те знания и умения, которые дети показывают в школьных мероприятиях, олимпиадах, конкурсах в рамках учебно-воспитательной работы школы.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В целом  блок дополнительного образования успешно осуществлялся на базе школы. В работе было  много интересных идей, находок и форм обучения. В основном педагоги и ребята активно принимали участие в различных  конкурсах и соревнованиях.</w:t>
      </w:r>
      <w:r w:rsidR="001E6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  с удовольствием применяют полученные знания и навыки в различных областях жизни. </w:t>
      </w: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Все руководители кружков имеют программы, планы работы. Составлено расписание работы кружков и секций ежедневно во второй половине дня. Руководителями кружков и секций ведутся журналы, где фиксируется тема занятия, количество учащихся, посетивших занятие.  Хорошие результаты показывает наша баскетбольная  команда по результатам районных соревнований.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Наряду с положительными моментами в работе объединений дополнительного образования имеется ряд  недоработок, на которые необходимо обратить серьезное внимание при планировании работы на следующий учебный год. В первую очередь следует подумать о расширении спектра внеурочной занятости детей  среднего школьного возраста. В школе ощущается явная нехватка кружков по предметам, художественно-эстетического цикла.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Результат</w:t>
      </w:r>
      <w:r w:rsidRPr="004060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1.Увеличение занятости детей во внеурочное время.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 Рост мастерства, творческой активности   учащихся.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Проблемное поле</w:t>
      </w:r>
      <w:r w:rsidRPr="0040603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1.Сокращение часов, ставок на внеурочную занятость детей.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2.Отсутствие индивидуальных программ по осуществлению развития особо одаренных детей.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Возможные пути решения проблем</w:t>
      </w: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1.Повысить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2.Активизировать участие детей в конкурсах, фестивалях разного уровня.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3.Расширить сеть дополнительного образования за счет включения объединений учебно-развивающего направления.</w:t>
      </w:r>
    </w:p>
    <w:tbl>
      <w:tblPr>
        <w:tblW w:w="100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9"/>
        <w:gridCol w:w="1418"/>
        <w:gridCol w:w="1614"/>
        <w:gridCol w:w="1392"/>
        <w:gridCol w:w="1955"/>
      </w:tblGrid>
      <w:tr w:rsidR="00AA76B8" w:rsidRPr="00406033" w:rsidTr="00381581">
        <w:trPr>
          <w:trHeight w:val="280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объединений</w:t>
            </w:r>
          </w:p>
        </w:tc>
      </w:tr>
      <w:tr w:rsidR="00AA76B8" w:rsidRPr="00406033" w:rsidTr="00381581">
        <w:trPr>
          <w:trHeight w:val="260"/>
        </w:trPr>
        <w:tc>
          <w:tcPr>
            <w:tcW w:w="3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+охват</w:t>
            </w:r>
          </w:p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+охват</w:t>
            </w:r>
          </w:p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+охват</w:t>
            </w:r>
          </w:p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+ охват</w:t>
            </w:r>
          </w:p>
        </w:tc>
      </w:tr>
      <w:tr w:rsidR="00AA76B8" w:rsidRPr="00406033" w:rsidTr="00381581">
        <w:trPr>
          <w:trHeight w:val="26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 – патриотическое, правовое, духовно-нравственное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5(75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2(30человек)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2(30человек)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6 (90 человек)</w:t>
            </w:r>
          </w:p>
        </w:tc>
      </w:tr>
      <w:tr w:rsidR="00AA76B8" w:rsidRPr="00406033" w:rsidTr="00381581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</w:t>
            </w:r>
            <w:proofErr w:type="spellStart"/>
            <w:proofErr w:type="gramStart"/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физическое,ЗОЖ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4(80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4(87 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4(87человек)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45" w:firstLine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(50 человек)</w:t>
            </w:r>
          </w:p>
        </w:tc>
      </w:tr>
      <w:tr w:rsidR="00AA76B8" w:rsidRPr="00406033" w:rsidTr="00381581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1(15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1(15 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1(15человек)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(75 человек)</w:t>
            </w:r>
          </w:p>
        </w:tc>
      </w:tr>
      <w:tr w:rsidR="00AA76B8" w:rsidRPr="00406033" w:rsidTr="00381581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Общественно – трудовая деятельность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2(30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2(30 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(4 человек)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 (15 человек)</w:t>
            </w:r>
          </w:p>
        </w:tc>
      </w:tr>
      <w:tr w:rsidR="00AA76B8" w:rsidRPr="00406033" w:rsidTr="00381581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4(65 человек)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4(85 человек)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4(85человек)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7 (160)</w:t>
            </w:r>
          </w:p>
        </w:tc>
      </w:tr>
      <w:tr w:rsidR="00AA76B8" w:rsidRPr="00406033" w:rsidTr="00381581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ДОО, ученическое самоуправление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115" w:right="-115" w:hanging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ind w:left="-54" w:right="-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 (60 человек)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6B8" w:rsidRPr="00406033" w:rsidRDefault="00AA76B8" w:rsidP="00AA76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 и через внеурочную деятельность. Таким образом, внеурочная деятельность становится неотъемлемой частью образовательного процесса.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План внеурочной деятельности обучающихся МБОУ «СОШ№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4»  разработан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требованиями ФГОС и в соответствии с Санитарно-эпидемиологическими правилами и нормативами.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Анализ занятости обучающихся внеурочной деятельностью.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956"/>
        <w:gridCol w:w="956"/>
        <w:gridCol w:w="956"/>
        <w:gridCol w:w="956"/>
        <w:gridCol w:w="992"/>
        <w:gridCol w:w="1011"/>
        <w:gridCol w:w="1011"/>
        <w:gridCol w:w="1011"/>
      </w:tblGrid>
      <w:tr w:rsidR="00AA76B8" w:rsidRPr="00406033" w:rsidTr="00381581">
        <w:trPr>
          <w:trHeight w:val="4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AA76B8" w:rsidRPr="00406033" w:rsidTr="00381581">
        <w:trPr>
          <w:trHeight w:val="4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в школе организована по следующим направлениям развития личности: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-интеллектуальное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духовно-нравственное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художественно-эстетическое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спортивно-оздоровительное направление;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социальное направление.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Перечисленные выше направления внеурочной деятельности являются содержательным ориентиром для воспитания, формирования гражданской идентичности у школьников.      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Проанализировав реализацию направлений организации внеурочной деятельности в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МБОУ«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№4» можно сказать, что все направления реализовываются в равной степени.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формы организации внеурочной деятельности, количество обучающихся, вовлеченных в эти формы, можно сказать, что в качестве основных из них выступают кружки и мероприятия организованные в школе (100 %).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При организации внеурочной деятельности обучающихся используются только возможности школы.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Согласно ФГОС НОО план внеурочной деятельности школы составляется с учетом интересов обучающихся и их родителей. Таким образом, организацию внеурочной деятельности начинали с изучения социального запроса, мнения обучающихся и родителей о преимущественных видах деятельности школьников во внеурочное время. После проведенного собеседования с учителями выяснилось, что анкетирование родителей и учащихся проводилось, кружки и секции выбирались из списка предложенных.</w:t>
      </w:r>
    </w:p>
    <w:p w:rsidR="00AA76B8" w:rsidRPr="00032AEA" w:rsidRDefault="00AA76B8" w:rsidP="00AA76B8">
      <w:pPr>
        <w:pStyle w:val="a8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32AE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Результат:</w:t>
      </w:r>
      <w:r w:rsidRPr="00032AEA">
        <w:rPr>
          <w:rFonts w:ascii="Times New Roman" w:eastAsia="Calibri" w:hAnsi="Times New Roman" w:cs="Times New Roman"/>
          <w:bCs/>
          <w:sz w:val="24"/>
          <w:szCs w:val="24"/>
        </w:rPr>
        <w:t>Аналитические</w:t>
      </w:r>
      <w:proofErr w:type="spellEnd"/>
      <w:proofErr w:type="gramEnd"/>
      <w:r w:rsidRPr="00032AEA">
        <w:rPr>
          <w:rFonts w:ascii="Times New Roman" w:eastAsia="Calibri" w:hAnsi="Times New Roman" w:cs="Times New Roman"/>
          <w:bCs/>
          <w:sz w:val="24"/>
          <w:szCs w:val="24"/>
        </w:rPr>
        <w:t xml:space="preserve"> исследования степени удовлетворенности обучающихся и их родителей организацией внеурочной деятельности свидетельствовали о том, что </w:t>
      </w:r>
      <w:r w:rsidRPr="00032AEA">
        <w:rPr>
          <w:rFonts w:ascii="Times New Roman" w:eastAsia="Calibri" w:hAnsi="Times New Roman" w:cs="Times New Roman"/>
          <w:sz w:val="24"/>
          <w:szCs w:val="24"/>
        </w:rPr>
        <w:t xml:space="preserve">большинство обучающихся не испытывают психоэмоциональных затруднений на занятиях внеурочной деятельностью. </w:t>
      </w:r>
    </w:p>
    <w:p w:rsidR="00AA76B8" w:rsidRPr="00032AEA" w:rsidRDefault="00AA76B8" w:rsidP="00AA76B8">
      <w:pPr>
        <w:pStyle w:val="a8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Родители обучающихся, в целом, (96%) отзывались положительно об организации занятий внеурочной деятельности. Подводя общий итог удовлетворённости родителей, следует отметить:</w:t>
      </w:r>
    </w:p>
    <w:p w:rsidR="00AA76B8" w:rsidRPr="00032AEA" w:rsidRDefault="00AA76B8" w:rsidP="00AA76B8">
      <w:pPr>
        <w:pStyle w:val="a8"/>
        <w:numPr>
          <w:ilvl w:val="0"/>
          <w:numId w:val="24"/>
        </w:num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 xml:space="preserve">76% родителей дали убедительные ответы на вопрос: рассказывают ли их дети о кружках и  секциях, чем они заняты, что получается; </w:t>
      </w:r>
    </w:p>
    <w:p w:rsidR="00AA76B8" w:rsidRPr="00032AEA" w:rsidRDefault="00AA76B8" w:rsidP="00AA76B8">
      <w:pPr>
        <w:pStyle w:val="a8"/>
        <w:numPr>
          <w:ilvl w:val="0"/>
          <w:numId w:val="24"/>
        </w:num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63% родителей с удовлетворением ответили, насколько часто обращаются к ним дети с вопросами и просьбами о помощи в подготовке проектных и других творческих заданий.</w:t>
      </w:r>
    </w:p>
    <w:p w:rsidR="00AA76B8" w:rsidRPr="00032AEA" w:rsidRDefault="00AA76B8" w:rsidP="00AA76B8">
      <w:pPr>
        <w:pStyle w:val="a8"/>
        <w:numPr>
          <w:ilvl w:val="0"/>
          <w:numId w:val="24"/>
        </w:num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100% обучающихся вовлечены в различные формы внеурочной деятельности классными руководителями в рамках плана работы классного руководителя.</w:t>
      </w:r>
    </w:p>
    <w:p w:rsidR="00AA76B8" w:rsidRPr="00406033" w:rsidRDefault="00AA76B8" w:rsidP="00AA76B8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03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1.Организация внеурочной деятельности </w:t>
      </w:r>
      <w:r w:rsidRPr="00406033">
        <w:rPr>
          <w:rFonts w:ascii="Times New Roman" w:hAnsi="Times New Roman" w:cs="Times New Roman"/>
          <w:sz w:val="24"/>
          <w:szCs w:val="24"/>
        </w:rPr>
        <w:t>в этом</w:t>
      </w:r>
      <w:r w:rsidRPr="00406033">
        <w:rPr>
          <w:rFonts w:ascii="Times New Roman" w:eastAsia="Calibri" w:hAnsi="Times New Roman" w:cs="Times New Roman"/>
          <w:sz w:val="24"/>
          <w:szCs w:val="24"/>
        </w:rPr>
        <w:t xml:space="preserve"> учебном году соответствует требованиям и методическим рекомендациям по оформлению программ внеурочной деятельности в рамках реализации ФГОС </w:t>
      </w:r>
    </w:p>
    <w:p w:rsidR="00AA76B8" w:rsidRPr="00406033" w:rsidRDefault="00AA76B8" w:rsidP="00AA76B8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033">
        <w:rPr>
          <w:rFonts w:ascii="Times New Roman" w:eastAsia="Calibri" w:hAnsi="Times New Roman" w:cs="Times New Roman"/>
          <w:sz w:val="24"/>
          <w:szCs w:val="24"/>
        </w:rPr>
        <w:t>2.Модель организации внеурочной деятельности разработана с учётом запросов родителей, как основных заказчиков образовательных услуг, и конкретной образовательной ситуации, сложившейся в школе:</w:t>
      </w:r>
    </w:p>
    <w:p w:rsidR="00AA76B8" w:rsidRPr="00032AEA" w:rsidRDefault="00AA76B8" w:rsidP="00AA76B8">
      <w:pPr>
        <w:pStyle w:val="a8"/>
        <w:suppressLineNumbers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eastAsia="Calibri" w:hAnsi="Times New Roman" w:cs="Times New Roman"/>
          <w:sz w:val="24"/>
          <w:szCs w:val="24"/>
        </w:rPr>
        <w:t>3.Отзываются положительно об организации занятий внеурочной деятельности.</w:t>
      </w:r>
    </w:p>
    <w:p w:rsidR="00AA76B8" w:rsidRPr="00032AEA" w:rsidRDefault="00AA76B8" w:rsidP="00AA76B8">
      <w:pPr>
        <w:pStyle w:val="a8"/>
        <w:suppressLineNumbers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AE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Проблемное поле</w:t>
      </w:r>
      <w:r w:rsidRPr="00032A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032AEA">
        <w:rPr>
          <w:rFonts w:ascii="Times New Roman" w:eastAsia="Calibri" w:hAnsi="Times New Roman" w:cs="Times New Roman"/>
          <w:sz w:val="24"/>
          <w:szCs w:val="24"/>
        </w:rPr>
        <w:t>Учителя, организующие занятия внеурочной деятельностью, отметили большую личную загруженность, поскольку внеурочная деятельность требует подготовки, новых знаний, новых технологий и т.д.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Пути преодоления недостатков: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Внеурочную деятельность реализовывать вне стен ОУ, задействовать во внеурочной </w:t>
      </w:r>
      <w:proofErr w:type="spell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деятельностигородские</w:t>
      </w:r>
      <w:proofErr w:type="spell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структуры.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A76B8" w:rsidRPr="00406033" w:rsidRDefault="00AA76B8" w:rsidP="00AA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Профилактическая работа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оформление необходимых нормативных документов на учащихся, состоящих на </w:t>
      </w:r>
      <w:proofErr w:type="spellStart"/>
      <w:r w:rsidRPr="00406033">
        <w:rPr>
          <w:rFonts w:ascii="Times New Roman" w:hAnsi="Times New Roman" w:cs="Times New Roman"/>
        </w:rPr>
        <w:t>внутришкольном</w:t>
      </w:r>
      <w:proofErr w:type="spellEnd"/>
      <w:r w:rsidRPr="00406033">
        <w:rPr>
          <w:rFonts w:ascii="Times New Roman" w:hAnsi="Times New Roman" w:cs="Times New Roman"/>
        </w:rPr>
        <w:t xml:space="preserve"> учете;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классными руководителями проводится работа в этом направлении с учащимися и их родителями - классные часы, профилактические беседы, индивидуальные беседы по профилактике правонарушений, употребления ПАВ;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организация работы совета профилактики, на котором рассматриваются текущие вопросы, вопросы постановки учащихся на </w:t>
      </w:r>
      <w:proofErr w:type="spellStart"/>
      <w:r w:rsidRPr="00406033">
        <w:rPr>
          <w:rFonts w:ascii="Times New Roman" w:hAnsi="Times New Roman" w:cs="Times New Roman"/>
        </w:rPr>
        <w:t>внутришкольный</w:t>
      </w:r>
      <w:proofErr w:type="spellEnd"/>
      <w:r w:rsidRPr="00406033">
        <w:rPr>
          <w:rFonts w:ascii="Times New Roman" w:hAnsi="Times New Roman" w:cs="Times New Roman"/>
        </w:rPr>
        <w:t xml:space="preserve"> учет, снятия с учета, корректируется план работы по профилактике;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отслеживание занятости учащихся, состоящих на </w:t>
      </w:r>
      <w:proofErr w:type="spellStart"/>
      <w:r w:rsidRPr="00406033">
        <w:rPr>
          <w:rFonts w:ascii="Times New Roman" w:hAnsi="Times New Roman" w:cs="Times New Roman"/>
        </w:rPr>
        <w:t>внутришкольном</w:t>
      </w:r>
      <w:proofErr w:type="spellEnd"/>
      <w:r w:rsidRPr="00406033">
        <w:rPr>
          <w:rFonts w:ascii="Times New Roman" w:hAnsi="Times New Roman" w:cs="Times New Roman"/>
        </w:rPr>
        <w:t xml:space="preserve"> учете, в свободное время, в период каникул, привлечение их к занятиям в коллективах дополнительного образования, спортивных секциях;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работа психологической службы школы с учащимися, склонными к </w:t>
      </w:r>
      <w:proofErr w:type="spellStart"/>
      <w:r w:rsidRPr="00406033">
        <w:rPr>
          <w:rFonts w:ascii="Times New Roman" w:hAnsi="Times New Roman" w:cs="Times New Roman"/>
        </w:rPr>
        <w:t>девиантному</w:t>
      </w:r>
      <w:proofErr w:type="spellEnd"/>
      <w:r w:rsidRPr="00406033">
        <w:rPr>
          <w:rFonts w:ascii="Times New Roman" w:hAnsi="Times New Roman" w:cs="Times New Roman"/>
        </w:rPr>
        <w:t xml:space="preserve"> поведению, их родителями;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строго отслеживается посещение, пропуски учебных занятий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В течение учебного года психолого – педагогическая работа осуществлялась в соответствии с планом работы  школы на 2019-2020 учебный год.  Ведётся банк данных детей различных категорий: опекаемые дети, дети «группы риска», дети из неблагополучных семей, дети из многодетных семей, неполных семей, семей, проживающих с отчимом, мачехой.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Разработаны планы индивидуальной работы с детьми, состоящими в на разных видах учета. Учащиеся находятся под контролем классного руководителя, педагога-психолога, заместителей директора по учебной и воспитательной работе, директора.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С данными категориями детей в течение года проводилась следующая работа: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Посещение на дому с целью обследования жилищно - бытовых условий.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Беседы с учащимися и их родителями.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Контроль за организацией питания детей из малообеспеченных семей.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Оказание помощи детям из малообеспеченных семей (канцелярские товары, учебники, вещи).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Вовлечение учащихся во внеурочною </w:t>
      </w:r>
      <w:proofErr w:type="gramStart"/>
      <w:r w:rsidRPr="00406033">
        <w:rPr>
          <w:rFonts w:ascii="Times New Roman" w:hAnsi="Times New Roman" w:cs="Times New Roman"/>
        </w:rPr>
        <w:t>деятельность,  и</w:t>
      </w:r>
      <w:proofErr w:type="gramEnd"/>
      <w:r w:rsidRPr="00406033">
        <w:rPr>
          <w:rFonts w:ascii="Times New Roman" w:hAnsi="Times New Roman" w:cs="Times New Roman"/>
        </w:rPr>
        <w:t xml:space="preserve"> в дополнительно образование.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За каждым ребенком был закреплен общественный воспитатель, который проводил с ребенком профилактическую работу.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Своевременное выявление детей «группы риска» позволило: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>• распланировать индивидуальную работу с учащимися;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частично предотвратить проявления </w:t>
      </w:r>
      <w:proofErr w:type="spellStart"/>
      <w:r w:rsidRPr="00406033">
        <w:rPr>
          <w:rFonts w:ascii="Times New Roman" w:hAnsi="Times New Roman" w:cs="Times New Roman"/>
        </w:rPr>
        <w:t>девиантного</w:t>
      </w:r>
      <w:proofErr w:type="spellEnd"/>
      <w:r w:rsidRPr="00406033">
        <w:rPr>
          <w:rFonts w:ascii="Times New Roman" w:hAnsi="Times New Roman" w:cs="Times New Roman"/>
        </w:rPr>
        <w:t xml:space="preserve"> поведения;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lastRenderedPageBreak/>
        <w:t>Также регулярно проводилась профилактическая и просветительская работа с родителями, законными представителями: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>• педагогом-психологом совместно с классными руководителями  и заместителем директора по ВР были посещены семьи с целью составления акта обследования бытовых условий учащихся.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• проведены беседы, консультации, направленные на своевременную помощь в воспитании ребёнка, пропаганду здорового образа жизни, на недопущение разрушения межличностных отношений, профилактика жестокого обращения с детьми, половой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>неприкосновенности, сохранение здоровой семьи, добросовестное выполнение обязанностей родителями.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В течение года в школе велась работа с учащимися, пропускающими занятия без уважительной причины. Проводился мониторинг посещаемости. Такая работа позволила снизить количество пропусков среди учащихся.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Активно продолжает работу Совет профилактики, основные задачи которого  – это организация работы по профилактике нарушений школьной дисциплины, правонарушений, уклонения учащихся от учебы. Его работа направлена на координацию деятельности школы, родителей, общественности, органов милиции в коррекционной работе с детьми по оздоровлению условий семейного воспитания. Согласно Закону РФ №120 «Об основах системы профилактики правонарушений, бродяжничества и беспризорности» с учащимися ведется индивидуально профилактическая работа, основными формами которой является: посещение на дому учащихся с целью контроля над подростками, их занятостью в свободное от занятий время, а также в каникулярное время; изучение особенностей личности подростков, индивидуальные консультации, профилактические беседы, а также вовлечение подростков в общественно-значимую деятельность. В течение учебного года велась профилактическая работа с детьми и подростками, раннее выявление и предупреждение фактов отклоняющегося поведения учащихся, профилактика вредных привычек, способствование здоровому образу жизни.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Также совместно с инспекцией по делам несовершеннолетних составлен план работы школы по профилактике безнадзорности и правонарушений несовершеннолетних, в котором прослеживается тесная связь между администрацией, социально-психологической службой, классными руководителями, родителями обучающихся, инспекцией ОДН, КДН по предупреждению правонарушений несовершеннолетними.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  <w:color w:val="auto"/>
        </w:rPr>
        <w:t xml:space="preserve">С детьми, состоящими на учёте в ПДН, инспекторами по делам несовершеннолетних были проведены беседы  по профилактике правонарушений, преступлений как индивидуально, так и по классам «Административная, Уголовная ответственность», «Проступок, преступление, правонарушение», «Об ответственности  за противоправные действия». </w:t>
      </w:r>
      <w:r w:rsidRPr="00406033">
        <w:rPr>
          <w:rFonts w:ascii="Times New Roman" w:hAnsi="Times New Roman" w:cs="Times New Roman"/>
        </w:rPr>
        <w:t>В течение года были просмотрены фильмы, прошли беседы с последующим обсуждением(7-11 классы)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>При всем многообразии проводимых воспитательных мероприятий в школе есть постоянная проблема так называемых «трудных» детей. С каждым годом детей, лишенных внимая в семье, становится всё больше.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     В ходе изучения социального состава семей было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выявлено:   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количество многодетных  семей, неблагополучных, малообеспеченных семей идет на увеличение,  что как правило,  влечет в свою очередь рост правонарушений среди детей и подростков, но мы стараемся не соответствовать этой статистике…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06033">
        <w:rPr>
          <w:rFonts w:ascii="Times New Roman" w:hAnsi="Times New Roman" w:cs="Times New Roman"/>
        </w:rPr>
        <w:t xml:space="preserve"> Классные руководители стараются быстро реагировать на постоянно возникающие проблемы с такими детьми, тесно сотрудничая с педагогом-психологом, а если требуется, то и с инспектором по делам несовершеннолетних; постоянно держат в поле зрения учащихся, склонных к правонарушениям, и детей из неблагополучных семей. При неоднократном нарушении дисциплины, снижении успеваемости и прогулах учащиеся ставятся на </w:t>
      </w:r>
      <w:proofErr w:type="spellStart"/>
      <w:r w:rsidRPr="00406033">
        <w:rPr>
          <w:rFonts w:ascii="Times New Roman" w:hAnsi="Times New Roman" w:cs="Times New Roman"/>
        </w:rPr>
        <w:t>внутришкольный</w:t>
      </w:r>
      <w:proofErr w:type="spellEnd"/>
      <w:r w:rsidRPr="00406033">
        <w:rPr>
          <w:rFonts w:ascii="Times New Roman" w:hAnsi="Times New Roman" w:cs="Times New Roman"/>
        </w:rPr>
        <w:t xml:space="preserve"> контроль. Усилиями педагогов такие учащиеся активно привлекаются к участию во всех классных и школьных мероприятиях, к занятиям в кружках. </w:t>
      </w:r>
    </w:p>
    <w:p w:rsidR="00AA76B8" w:rsidRPr="00406033" w:rsidRDefault="00AA76B8" w:rsidP="00AA76B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В новом учебном году следует: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больше внимания уделить правовому всеобучу;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lastRenderedPageBreak/>
        <w:t xml:space="preserve">• психологической службе провести более глубокие исследования по выявлению детей, склонных к </w:t>
      </w:r>
      <w:proofErr w:type="spellStart"/>
      <w:r w:rsidRPr="00406033">
        <w:rPr>
          <w:rFonts w:ascii="Times New Roman" w:hAnsi="Times New Roman" w:cs="Times New Roman"/>
          <w:color w:val="auto"/>
        </w:rPr>
        <w:t>девиантному</w:t>
      </w:r>
      <w:proofErr w:type="spellEnd"/>
      <w:r w:rsidRPr="00406033">
        <w:rPr>
          <w:rFonts w:ascii="Times New Roman" w:hAnsi="Times New Roman" w:cs="Times New Roman"/>
          <w:color w:val="auto"/>
        </w:rPr>
        <w:t xml:space="preserve"> поведению, суициду;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проводить психологические тренинги; </w:t>
      </w:r>
    </w:p>
    <w:p w:rsidR="00AA76B8" w:rsidRPr="00406033" w:rsidRDefault="00AA76B8" w:rsidP="00AA76B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6033">
        <w:rPr>
          <w:rFonts w:ascii="Times New Roman" w:hAnsi="Times New Roman" w:cs="Times New Roman"/>
          <w:color w:val="auto"/>
        </w:rPr>
        <w:t xml:space="preserve">• продолжить методическую учебу классных руководителей по работе с детьми, склонными к правонарушениям, и их родителями.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   </w:t>
      </w:r>
      <w:proofErr w:type="spellStart"/>
      <w:proofErr w:type="gramStart"/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Результат:</w:t>
      </w:r>
      <w:r w:rsidRPr="00406033">
        <w:rPr>
          <w:rFonts w:ascii="Times New Roman" w:hAnsi="Times New Roman" w:cs="Times New Roman"/>
          <w:sz w:val="24"/>
          <w:szCs w:val="24"/>
        </w:rPr>
        <w:t>Правовое</w:t>
      </w:r>
      <w:proofErr w:type="spellEnd"/>
      <w:proofErr w:type="gramEnd"/>
      <w:r w:rsidRPr="00406033">
        <w:rPr>
          <w:rFonts w:ascii="Times New Roman" w:hAnsi="Times New Roman" w:cs="Times New Roman"/>
          <w:sz w:val="24"/>
          <w:szCs w:val="24"/>
        </w:rPr>
        <w:t xml:space="preserve"> воспитание в школе проводиться в системе. Оно распространяется и на урочную, и внеурочную деятельность, внешкольную работу и дополнительное образование. Широко используется просветительская воспитательная работа среди учащихся, а также среди родителей. 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      </w:t>
      </w: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В течении года на учащихся школы было составлено 5 протоколов правонарушений. 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концу учебного года на учете в ПДН остался 1учащийся (0,1%), В процентном соотношении это на 0,5 меньше, чем в прошлом году.  Так же нельзя не заметить, что ребята стоят на учете за правонарушение, а не за преступление (кража), как это было ранее Всего в течение года состояло на учете в ПДН -</w:t>
      </w:r>
      <w:r w:rsidRPr="004060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</w:t>
      </w:r>
      <w:proofErr w:type="gramStart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школы  (</w:t>
      </w:r>
      <w:proofErr w:type="gramEnd"/>
      <w:r w:rsidRPr="004060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составляет 1% от общего числа обучающихся). Основная причина постановки на учет – нахождение в неположенном месте (кальянная), нарушение временного режима</w:t>
      </w:r>
      <w:r w:rsidRPr="00406033">
        <w:rPr>
          <w:rFonts w:ascii="Times New Roman" w:hAnsi="Times New Roman" w:cs="Times New Roman"/>
          <w:sz w:val="24"/>
          <w:szCs w:val="24"/>
          <w:lang w:eastAsia="zh-CN"/>
        </w:rPr>
        <w:t>. Но не смотря на все, наблюдается: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 xml:space="preserve">1. Снижение количества обучающихся группы </w:t>
      </w:r>
      <w:proofErr w:type="gramStart"/>
      <w:r w:rsidRPr="00406033">
        <w:rPr>
          <w:rFonts w:ascii="Times New Roman" w:hAnsi="Times New Roman" w:cs="Times New Roman"/>
          <w:sz w:val="24"/>
          <w:szCs w:val="24"/>
          <w:lang w:eastAsia="zh-CN"/>
        </w:rPr>
        <w:t>риска..</w:t>
      </w:r>
      <w:proofErr w:type="gramEnd"/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2. Улучшилась выявление детей «группы риска» и своевременное принятие мер по профилактике правонарушений.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3.Оказывается необходимая помощь детям из малообеспеченных семей.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hAnsi="Times New Roman" w:cs="Times New Roman"/>
          <w:b/>
          <w:i/>
          <w:sz w:val="24"/>
          <w:szCs w:val="24"/>
        </w:rPr>
        <w:t xml:space="preserve">Проблемное поле: 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1.  Снижается ответственность родителей за воспитание детей,</w:t>
      </w:r>
      <w:r w:rsidRPr="00406033">
        <w:rPr>
          <w:rFonts w:ascii="Times New Roman" w:hAnsi="Times New Roman" w:cs="Times New Roman"/>
          <w:sz w:val="24"/>
          <w:szCs w:val="24"/>
        </w:rPr>
        <w:t xml:space="preserve"> недостаточное реагирование родителей на нарушения. Нет контроля и родительского авторитета.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>2.  Низкий уровень образования родителей, материальные трудности в семьях.</w:t>
      </w:r>
    </w:p>
    <w:p w:rsidR="00AA76B8" w:rsidRPr="00406033" w:rsidRDefault="00AA76B8" w:rsidP="00AA76B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  <w:lang w:eastAsia="zh-CN"/>
        </w:rPr>
        <w:t xml:space="preserve">3.  </w:t>
      </w:r>
      <w:r w:rsidRPr="00406033">
        <w:rPr>
          <w:rFonts w:ascii="Times New Roman" w:hAnsi="Times New Roman" w:cs="Times New Roman"/>
          <w:sz w:val="24"/>
          <w:szCs w:val="24"/>
        </w:rPr>
        <w:t>Не достаточно высокая гражданская активность среди учащихся, нарушение правил поведения в школе.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hAnsi="Times New Roman" w:cs="Times New Roman"/>
          <w:b/>
          <w:i/>
          <w:sz w:val="24"/>
          <w:szCs w:val="24"/>
        </w:rPr>
        <w:t xml:space="preserve">Пути решения: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 xml:space="preserve">1. Обеспечение социально-педагогического сопровождения детей, находящихся в социально-опасном положении.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 xml:space="preserve">2. Полное выполнение совместного плана работы всех служб школы и его реализация. </w:t>
      </w: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33">
        <w:rPr>
          <w:rFonts w:ascii="Times New Roman" w:hAnsi="Times New Roman" w:cs="Times New Roman"/>
          <w:sz w:val="24"/>
          <w:szCs w:val="24"/>
        </w:rPr>
        <w:t xml:space="preserve">3. Классным руководителям усилить контроль за учащимися, склонных к правонарушениям, за семьями находящимися в сложной жизненной ситуации. Усилить работу с родителями, ответственно относиться к дежурству по школе, на любые нарушения школьной дисциплины реагировать немедленно и доводить до сведения родителей. </w:t>
      </w:r>
    </w:p>
    <w:tbl>
      <w:tblPr>
        <w:tblW w:w="10973" w:type="dxa"/>
        <w:tblInd w:w="-801" w:type="dxa"/>
        <w:tblLayout w:type="fixed"/>
        <w:tblLook w:val="04A0" w:firstRow="1" w:lastRow="0" w:firstColumn="1" w:lastColumn="0" w:noHBand="0" w:noVBand="1"/>
      </w:tblPr>
      <w:tblGrid>
        <w:gridCol w:w="767"/>
        <w:gridCol w:w="426"/>
        <w:gridCol w:w="561"/>
        <w:gridCol w:w="431"/>
        <w:gridCol w:w="709"/>
        <w:gridCol w:w="570"/>
        <w:gridCol w:w="564"/>
        <w:gridCol w:w="567"/>
        <w:gridCol w:w="567"/>
        <w:gridCol w:w="567"/>
        <w:gridCol w:w="846"/>
        <w:gridCol w:w="577"/>
        <w:gridCol w:w="425"/>
        <w:gridCol w:w="704"/>
        <w:gridCol w:w="572"/>
        <w:gridCol w:w="567"/>
        <w:gridCol w:w="567"/>
        <w:gridCol w:w="424"/>
        <w:gridCol w:w="562"/>
      </w:tblGrid>
      <w:tr w:rsidR="00AA76B8" w:rsidRPr="00406033" w:rsidTr="00426642">
        <w:trPr>
          <w:cantSplit/>
          <w:trHeight w:val="263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название ОУ (МБОУ "СОШ №4")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в школе всего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мальчиков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девочек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426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воспитывающихся  в полных семьях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из полных семей, но проживающих у бабушек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-во </w:t>
            </w:r>
            <w:proofErr w:type="spell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детей,воспитывающихся</w:t>
            </w:r>
            <w:proofErr w:type="spell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 неполных семьях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 проживающих с отцом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проживающих с мачехой или отчимом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из многодетных семей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 из малообеспеченных семей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воспитывающихся родителями-инвалидами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-во детей-инвалиды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детей-сирот (под опекой)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детей-сирот (замещающие семьи)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-во детей, воспитывающихся в </w:t>
            </w:r>
            <w:proofErr w:type="spell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гос.учреждениях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</w:t>
            </w:r>
            <w:proofErr w:type="gramEnd"/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-во детей , проживающих в приемных семьях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не имеющих гражданства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детей, проживающих в семьях с безработными родителями</w:t>
            </w:r>
          </w:p>
        </w:tc>
      </w:tr>
      <w:tr w:rsidR="00AA76B8" w:rsidRPr="00406033" w:rsidTr="00426642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2017 - 2018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AA76B8" w:rsidRPr="00406033" w:rsidTr="00426642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2018 - 2019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AA76B8" w:rsidRPr="00406033" w:rsidTr="00426642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left="-50"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2019 - 2020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ind w:right="-102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B8" w:rsidRPr="00426642" w:rsidRDefault="00AA76B8" w:rsidP="003815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66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6B8" w:rsidRPr="00406033" w:rsidRDefault="00AA76B8" w:rsidP="00AA7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Суицид, алкоголь, преступность</w:t>
      </w:r>
    </w:p>
    <w:tbl>
      <w:tblPr>
        <w:tblW w:w="93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1276"/>
        <w:gridCol w:w="1134"/>
        <w:gridCol w:w="1275"/>
        <w:gridCol w:w="1276"/>
        <w:gridCol w:w="1134"/>
        <w:gridCol w:w="1150"/>
      </w:tblGrid>
      <w:tr w:rsidR="00AA76B8" w:rsidRPr="00406033" w:rsidTr="0042664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полугод)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2016-2017</w:t>
            </w:r>
          </w:p>
          <w:p w:rsidR="00AA76B8" w:rsidRPr="00406033" w:rsidRDefault="00AA76B8" w:rsidP="00381581">
            <w:pPr>
              <w:spacing w:after="0" w:line="240" w:lineRule="auto"/>
              <w:ind w:left="-131" w:right="-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 </w:t>
            </w: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полугод)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2017-2018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полугод)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2017-2018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полугод)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2018-2019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полугод.)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2018-2019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полугод.)</w:t>
            </w:r>
          </w:p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6B8" w:rsidRPr="00406033" w:rsidTr="0042664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Суицид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6B8" w:rsidRPr="00406033" w:rsidTr="0042664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Алкоголь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6B8" w:rsidRPr="00406033" w:rsidTr="0042664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Курение (кальян)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6B8" w:rsidRPr="00406033" w:rsidTr="0042664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ind w:right="-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Хулиганство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6B8" w:rsidRPr="00406033" w:rsidTr="0042664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Преступность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A76B8" w:rsidRPr="00164F7B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64F7B">
        <w:rPr>
          <w:rFonts w:ascii="Times New Roman" w:hAnsi="Times New Roman" w:cs="Times New Roman"/>
          <w:b/>
          <w:sz w:val="24"/>
          <w:szCs w:val="24"/>
        </w:rPr>
        <w:t>Результативность воспитательной работы</w:t>
      </w:r>
    </w:p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Гражданско – патриотическое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9"/>
        <w:gridCol w:w="2246"/>
        <w:gridCol w:w="1875"/>
        <w:gridCol w:w="2735"/>
      </w:tblGrid>
      <w:tr w:rsidR="00AA76B8" w:rsidRPr="00406033" w:rsidTr="00381581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Зональный (региональный)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06033">
        <w:rPr>
          <w:rFonts w:ascii="Times New Roman" w:hAnsi="Times New Roman" w:cs="Times New Roman"/>
          <w:b/>
          <w:sz w:val="24"/>
          <w:szCs w:val="24"/>
        </w:rPr>
        <w:t xml:space="preserve">Правовое </w:t>
      </w:r>
    </w:p>
    <w:tbl>
      <w:tblPr>
        <w:tblW w:w="9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2677"/>
        <w:gridCol w:w="2092"/>
        <w:gridCol w:w="2985"/>
      </w:tblGrid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A76B8" w:rsidRPr="00406033" w:rsidTr="00426642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06033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8"/>
        <w:gridCol w:w="2275"/>
        <w:gridCol w:w="1890"/>
        <w:gridCol w:w="2772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Зональный (региональный)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6B8" w:rsidRPr="00406033" w:rsidTr="00381581">
        <w:trPr>
          <w:trHeight w:val="1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Спортивно-физическое, ЗОЖ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2567"/>
        <w:gridCol w:w="1945"/>
        <w:gridCol w:w="2958"/>
      </w:tblGrid>
      <w:tr w:rsidR="00AA76B8" w:rsidRPr="00406033" w:rsidTr="00381581">
        <w:trPr>
          <w:trHeight w:val="4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rPr>
          <w:trHeight w:val="1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rPr>
          <w:trHeight w:val="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6B8" w:rsidRPr="00406033" w:rsidTr="00381581">
        <w:trPr>
          <w:trHeight w:val="129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6B8" w:rsidRPr="00406033" w:rsidTr="00381581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Зональный (рег.)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76B8" w:rsidRPr="00406033" w:rsidTr="00381581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</w:tbl>
    <w:p w:rsidR="00AA76B8" w:rsidRPr="00406033" w:rsidRDefault="00AA76B8" w:rsidP="00AA76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Интеллектуально – познавательная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518"/>
        <w:gridCol w:w="2012"/>
        <w:gridCol w:w="3081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A76B8" w:rsidRPr="00406033" w:rsidRDefault="00AA76B8" w:rsidP="00AA76B8">
      <w:pPr>
        <w:pStyle w:val="a8"/>
        <w:spacing w:after="0"/>
        <w:jc w:val="center"/>
        <w:textAlignment w:val="baseline"/>
        <w:rPr>
          <w:b/>
          <w:bCs/>
          <w:color w:val="000000"/>
        </w:rPr>
      </w:pPr>
      <w:r w:rsidRPr="00406033">
        <w:rPr>
          <w:b/>
          <w:bCs/>
          <w:color w:val="000000"/>
        </w:rPr>
        <w:t>Художественно – эстетическое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518"/>
        <w:gridCol w:w="2012"/>
        <w:gridCol w:w="3081"/>
      </w:tblGrid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конкурсов (всего)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76B8" w:rsidRPr="00406033" w:rsidTr="00381581">
        <w:trPr>
          <w:trHeight w:val="3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A76B8" w:rsidRPr="00406033" w:rsidTr="0038158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76B8" w:rsidRPr="00406033" w:rsidRDefault="00AA76B8" w:rsidP="00381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0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A76B8" w:rsidRPr="00406033" w:rsidRDefault="00AA76B8" w:rsidP="00AA76B8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60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ДОО, ученическое самоуправление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55"/>
        <w:gridCol w:w="2405"/>
        <w:gridCol w:w="2306"/>
        <w:gridCol w:w="2305"/>
      </w:tblGrid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Уровень</w:t>
            </w:r>
          </w:p>
        </w:tc>
        <w:tc>
          <w:tcPr>
            <w:tcW w:w="2625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Кол-во мероприятий</w:t>
            </w:r>
          </w:p>
        </w:tc>
        <w:tc>
          <w:tcPr>
            <w:tcW w:w="255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Кол-во участников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призёров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625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625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2625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A76B8" w:rsidRPr="00406033" w:rsidTr="00381581">
        <w:tc>
          <w:tcPr>
            <w:tcW w:w="2733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625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44" w:type="dxa"/>
          </w:tcPr>
          <w:p w:rsidR="00AA76B8" w:rsidRPr="00406033" w:rsidRDefault="00AA76B8" w:rsidP="003815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AA76B8" w:rsidRPr="00406033" w:rsidRDefault="00AA76B8" w:rsidP="00AA76B8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155F" w:rsidRPr="00B1155F" w:rsidRDefault="006E069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069F"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7D106232" wp14:editId="78941B10">
            <wp:extent cx="4966418" cy="3579740"/>
            <wp:effectExtent l="19050" t="0" r="5632" b="0"/>
            <wp:docPr id="1" name="Picture 1" descr="/api/doc/v1/image/-25287560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287560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25" cy="35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II.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Оценка системы управления организацией</w:t>
      </w:r>
    </w:p>
    <w:p w:rsidR="00B1155F" w:rsidRPr="00B1155F" w:rsidRDefault="00B1155F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593509">
        <w:rPr>
          <w:rFonts w:ascii="Times New Roman" w:eastAsia="Times New Roman" w:hAnsi="Times New Roman" w:cs="Times New Roman"/>
          <w:iCs/>
          <w:sz w:val="24"/>
          <w:szCs w:val="24"/>
        </w:rPr>
        <w:t>Управление осуществляется на принципах единоначалия и самоуправления</w:t>
      </w:r>
      <w:r w:rsidRPr="00B1155F">
        <w:rPr>
          <w:rFonts w:ascii="Arial" w:eastAsia="Times New Roman" w:hAnsi="Arial" w:cs="Arial"/>
          <w:i/>
          <w:iCs/>
          <w:color w:val="222222"/>
          <w:sz w:val="24"/>
          <w:szCs w:val="24"/>
        </w:rPr>
        <w:t>.</w:t>
      </w:r>
    </w:p>
    <w:p w:rsidR="00424BCC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>Органы управления, действующие в Школе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7060"/>
      </w:tblGrid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разработки образовательных программ;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B1155F" w:rsidRPr="00B8506C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B1155F" w:rsidRPr="00032AEA" w:rsidRDefault="00B1155F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  <w:p w:rsidR="00032AEA" w:rsidRPr="00032AEA" w:rsidRDefault="00032AEA" w:rsidP="00032AE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</w:tc>
      </w:tr>
      <w:tr w:rsidR="00B1155F" w:rsidRPr="00B1155F" w:rsidTr="00F85613">
        <w:trPr>
          <w:jc w:val="center"/>
        </w:trPr>
        <w:tc>
          <w:tcPr>
            <w:tcW w:w="24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0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8506C" w:rsidRDefault="00B1155F" w:rsidP="00B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155F" w:rsidRPr="00B8506C" w:rsidRDefault="00B1155F" w:rsidP="00B8506C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155F" w:rsidRPr="00B8506C" w:rsidRDefault="00B1155F" w:rsidP="00B8506C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1155F" w:rsidRPr="00B8506C" w:rsidRDefault="00B1155F" w:rsidP="00B8506C">
            <w:pPr>
              <w:numPr>
                <w:ilvl w:val="0"/>
                <w:numId w:val="6"/>
              </w:numPr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0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B35A3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</w:p>
    <w:p w:rsidR="00B1155F" w:rsidRPr="00B35A30" w:rsidRDefault="00593509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методическое объединение учителей  гуманитарного цикла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B35A30" w:rsidRDefault="00593509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методическое объединение учителей  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>естественно-математического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цикла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B35A30" w:rsidRDefault="00593509" w:rsidP="00424BCC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методическое</w:t>
      </w:r>
      <w:proofErr w:type="gramEnd"/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объединение учителей  начального звена </w:t>
      </w:r>
      <w:r w:rsidR="00B1155F" w:rsidRPr="00B35A3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B35A30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</w:t>
      </w:r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- Совет старшеклассников </w:t>
      </w:r>
      <w:proofErr w:type="gramStart"/>
      <w:r w:rsidR="00F85613">
        <w:rPr>
          <w:rFonts w:ascii="Times New Roman" w:eastAsia="Times New Roman" w:hAnsi="Times New Roman" w:cs="Times New Roman"/>
          <w:iCs/>
          <w:sz w:val="24"/>
          <w:szCs w:val="24"/>
        </w:rPr>
        <w:t xml:space="preserve">и </w:t>
      </w:r>
      <w:r w:rsidR="00593509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родительский</w:t>
      </w:r>
      <w:proofErr w:type="gramEnd"/>
      <w:r w:rsidR="00593509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комитет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B35A3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По итогам 2020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424BCC" w:rsidRPr="00B35A3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В 2020 году систему управления внесли организационные изменения в связи с дистанционной работой и обучением. В перечень обязанностей заместителя директора по УВР</w:t>
      </w:r>
      <w:r w:rsidR="00593509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заместителя директора по УР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добавили организацию контроля за созданием условий и качеством дистанционного обучения. Определили способы, чтобы оповещ</w:t>
      </w:r>
      <w:r w:rsidR="00593509" w:rsidRPr="00B35A30">
        <w:rPr>
          <w:rFonts w:ascii="Times New Roman" w:eastAsia="Times New Roman" w:hAnsi="Times New Roman" w:cs="Times New Roman"/>
          <w:iCs/>
          <w:sz w:val="24"/>
          <w:szCs w:val="24"/>
        </w:rPr>
        <w:t>ать учителей и собирать данные.</w:t>
      </w: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III. Оценка содержания и качества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подготовки обучающихся</w:t>
      </w:r>
    </w:p>
    <w:p w:rsidR="00B1155F" w:rsidRPr="005C5B20" w:rsidRDefault="00B1155F" w:rsidP="005C5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5B20">
        <w:rPr>
          <w:rFonts w:ascii="Times New Roman" w:eastAsia="Times New Roman" w:hAnsi="Times New Roman" w:cs="Times New Roman"/>
          <w:iCs/>
          <w:sz w:val="24"/>
          <w:szCs w:val="24"/>
        </w:rPr>
        <w:t>Статистика показателей за 2017–2020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445"/>
        <w:gridCol w:w="1557"/>
        <w:gridCol w:w="1789"/>
        <w:gridCol w:w="1403"/>
        <w:gridCol w:w="1531"/>
      </w:tblGrid>
      <w:tr w:rsidR="005C5B20" w:rsidRPr="005C5B20" w:rsidTr="00B1155F">
        <w:tc>
          <w:tcPr>
            <w:tcW w:w="6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424BCC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2017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="00B1155F"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424BCC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="00B1155F"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424BCC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="00B1155F"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конец 2020 года</w:t>
            </w:r>
          </w:p>
        </w:tc>
      </w:tr>
      <w:tr w:rsidR="005C5B20" w:rsidRPr="005C5B20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Количество детей, обучавшихся на конец 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учебного года, в том числе: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571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614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647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661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255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279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312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307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261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271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278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302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</w:t>
            </w:r>
          </w:p>
        </w:tc>
      </w:tr>
      <w:tr w:rsidR="005C5B20" w:rsidRPr="005C5B20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C5B20" w:rsidRPr="005C5B20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680A35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C5B20" w:rsidRPr="005C5B20" w:rsidTr="00B1155F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</w:t>
            </w:r>
            <w:r w:rsidR="006E069F"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особого образца: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5C5B20" w:rsidRPr="005C5B20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средней школе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B1155F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5C5B20" w:rsidRDefault="005C5B20" w:rsidP="005C5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B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424BCC" w:rsidRDefault="00424BCC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  <w:lang w:val="en-US"/>
        </w:rPr>
      </w:pPr>
    </w:p>
    <w:p w:rsidR="00B1155F" w:rsidRPr="00B35A3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</w:t>
      </w:r>
      <w:r w:rsidR="00B35A30" w:rsidRPr="00B35A30">
        <w:rPr>
          <w:rFonts w:ascii="Times New Roman" w:eastAsia="Times New Roman" w:hAnsi="Times New Roman" w:cs="Times New Roman"/>
          <w:iCs/>
          <w:sz w:val="24"/>
          <w:szCs w:val="24"/>
        </w:rPr>
        <w:t>не наблюдается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B35A30" w:rsidRPr="00B35A30">
        <w:rPr>
          <w:rFonts w:ascii="Times New Roman" w:eastAsia="Times New Roman" w:hAnsi="Times New Roman" w:cs="Times New Roman"/>
          <w:iCs/>
          <w:sz w:val="24"/>
          <w:szCs w:val="24"/>
        </w:rPr>
        <w:t xml:space="preserve">но </w:t>
      </w: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растет количество обучающихся Школы.</w:t>
      </w:r>
    </w:p>
    <w:p w:rsidR="00424BCC" w:rsidRPr="00032AEA" w:rsidRDefault="00B1155F" w:rsidP="00032A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0">
        <w:rPr>
          <w:rFonts w:ascii="Times New Roman" w:eastAsia="Times New Roman" w:hAnsi="Times New Roman" w:cs="Times New Roman"/>
          <w:iCs/>
          <w:sz w:val="24"/>
          <w:szCs w:val="24"/>
        </w:rPr>
        <w:t>Обучающихся с ОВЗ и инвалидностью в 2020 году в Школе не было.</w:t>
      </w:r>
    </w:p>
    <w:p w:rsidR="00B1155F" w:rsidRPr="00032AEA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Краткий анализ динамики результатов успеваемости и качества знаний</w:t>
      </w:r>
    </w:p>
    <w:p w:rsidR="00424BCC" w:rsidRPr="00032AEA" w:rsidRDefault="00424BCC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1155F" w:rsidRPr="00032AEA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2020 году</w:t>
      </w:r>
    </w:p>
    <w:tbl>
      <w:tblPr>
        <w:tblW w:w="9855" w:type="dxa"/>
        <w:tblInd w:w="-6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710"/>
        <w:gridCol w:w="681"/>
        <w:gridCol w:w="736"/>
        <w:gridCol w:w="681"/>
        <w:gridCol w:w="681"/>
        <w:gridCol w:w="723"/>
        <w:gridCol w:w="681"/>
        <w:gridCol w:w="636"/>
        <w:gridCol w:w="681"/>
        <w:gridCol w:w="731"/>
        <w:gridCol w:w="651"/>
        <w:gridCol w:w="772"/>
        <w:gridCol w:w="709"/>
      </w:tblGrid>
      <w:tr w:rsidR="00DC4968" w:rsidRPr="00A85CCB" w:rsidTr="00DC4968">
        <w:trPr>
          <w:tblHeader/>
        </w:trPr>
        <w:tc>
          <w:tcPr>
            <w:tcW w:w="782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п</w:t>
            </w:r>
            <w:proofErr w:type="spellStart"/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араллель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138" w:type="dxa"/>
            <w:gridSpan w:val="6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Успевают</w:t>
            </w:r>
          </w:p>
        </w:tc>
        <w:tc>
          <w:tcPr>
            <w:tcW w:w="2063" w:type="dxa"/>
            <w:gridSpan w:val="3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Не аттестовано</w:t>
            </w:r>
          </w:p>
        </w:tc>
        <w:tc>
          <w:tcPr>
            <w:tcW w:w="1481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Не успевают по предметам</w:t>
            </w:r>
          </w:p>
        </w:tc>
      </w:tr>
      <w:tr w:rsidR="00DC4968" w:rsidRPr="00A85CCB" w:rsidTr="00DC4968">
        <w:trPr>
          <w:tblHeader/>
        </w:trPr>
        <w:tc>
          <w:tcPr>
            <w:tcW w:w="78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всего</w:t>
            </w:r>
          </w:p>
        </w:tc>
        <w:tc>
          <w:tcPr>
            <w:tcW w:w="4138" w:type="dxa"/>
            <w:gridSpan w:val="6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из них</w:t>
            </w:r>
          </w:p>
        </w:tc>
        <w:tc>
          <w:tcPr>
            <w:tcW w:w="68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всего</w:t>
            </w:r>
          </w:p>
        </w:tc>
        <w:tc>
          <w:tcPr>
            <w:tcW w:w="1382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из них</w:t>
            </w:r>
          </w:p>
        </w:tc>
        <w:tc>
          <w:tcPr>
            <w:tcW w:w="772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709" w:type="dxa"/>
            <w:vMerge w:val="restart"/>
            <w:tcBorders>
              <w:top w:val="single" w:sz="2" w:space="0" w:color="BBC0C4"/>
              <w:left w:val="single" w:sz="2" w:space="0" w:color="BBC0C4"/>
              <w:right w:val="single" w:sz="2" w:space="0" w:color="BBC0C4"/>
            </w:tcBorders>
            <w:shd w:val="clear" w:color="auto" w:fill="EDEDED"/>
          </w:tcPr>
          <w:p w:rsidR="00DC4968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</w:tr>
      <w:tr w:rsidR="00DC4968" w:rsidRPr="00A85CCB" w:rsidTr="00DC4968">
        <w:trPr>
          <w:tblHeader/>
        </w:trPr>
        <w:tc>
          <w:tcPr>
            <w:tcW w:w="78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5</w:t>
            </w:r>
          </w:p>
        </w:tc>
        <w:tc>
          <w:tcPr>
            <w:tcW w:w="1404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4 и 5</w:t>
            </w:r>
          </w:p>
        </w:tc>
        <w:tc>
          <w:tcPr>
            <w:tcW w:w="1317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3</w:t>
            </w: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по</w:t>
            </w:r>
            <w:proofErr w:type="gramEnd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уваж.</w:t>
            </w: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причине</w:t>
            </w:r>
            <w:proofErr w:type="spellEnd"/>
          </w:p>
        </w:tc>
        <w:tc>
          <w:tcPr>
            <w:tcW w:w="65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по прогулам</w:t>
            </w:r>
          </w:p>
        </w:tc>
        <w:tc>
          <w:tcPr>
            <w:tcW w:w="77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BBC0C4"/>
              <w:right w:val="single" w:sz="2" w:space="0" w:color="BBC0C4"/>
            </w:tcBorders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C4968" w:rsidRPr="00A85CCB" w:rsidTr="00DC4968">
        <w:trPr>
          <w:tblHeader/>
        </w:trPr>
        <w:tc>
          <w:tcPr>
            <w:tcW w:w="78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DC4968" w:rsidRPr="005B12FC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5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BBC0C4"/>
              <w:bottom w:val="single" w:sz="2" w:space="0" w:color="BBC0C4"/>
              <w:right w:val="single" w:sz="2" w:space="0" w:color="BBC0C4"/>
            </w:tcBorders>
          </w:tcPr>
          <w:p w:rsidR="00DC4968" w:rsidRPr="00A85CCB" w:rsidRDefault="00DC4968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DC4968" w:rsidRPr="00A85CCB" w:rsidTr="00DC4968">
        <w:tc>
          <w:tcPr>
            <w:tcW w:w="78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DC4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9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C4968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34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55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</w:tr>
      <w:tr w:rsidR="00DC4968" w:rsidRPr="00A85CCB" w:rsidTr="00DC4968">
        <w:tc>
          <w:tcPr>
            <w:tcW w:w="78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DC4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C4968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43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C4968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52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</w:tr>
      <w:tr w:rsidR="00DC4968" w:rsidRPr="00A85CCB" w:rsidTr="00DC4968">
        <w:tc>
          <w:tcPr>
            <w:tcW w:w="78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DC4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1,4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41,7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5B1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 w:rsidRPr="00DC4968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55,5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5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1,4</w:t>
            </w:r>
          </w:p>
        </w:tc>
      </w:tr>
      <w:tr w:rsidR="00DC4968" w:rsidRPr="00A85CCB" w:rsidTr="00DC4968">
        <w:tc>
          <w:tcPr>
            <w:tcW w:w="78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lastRenderedPageBreak/>
              <w:t>Итого</w:t>
            </w:r>
          </w:p>
        </w:tc>
        <w:tc>
          <w:tcPr>
            <w:tcW w:w="71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244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240</w:t>
            </w:r>
          </w:p>
        </w:tc>
        <w:tc>
          <w:tcPr>
            <w:tcW w:w="7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12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Pr="00DC4968" w:rsidRDefault="008A461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96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Default="008A461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39,4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132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8A4614" w:rsidP="005B1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54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A85CCB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968" w:rsidRPr="00DC4968" w:rsidRDefault="00DC4968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DC4968" w:rsidRDefault="008A461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1,6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424BCC" w:rsidRPr="008669CF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CF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>, окончивших на «5</w:t>
      </w:r>
      <w:r w:rsidR="00AA76B8">
        <w:rPr>
          <w:rFonts w:ascii="Times New Roman" w:eastAsia="Times New Roman" w:hAnsi="Times New Roman" w:cs="Times New Roman"/>
          <w:iCs/>
          <w:sz w:val="24"/>
          <w:szCs w:val="24"/>
        </w:rPr>
        <w:t>», на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 «4» и «5», снизился </w:t>
      </w:r>
      <w:r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 н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>а 7,1</w:t>
      </w:r>
      <w:r w:rsid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</w:t>
      </w:r>
      <w:r w:rsidR="008669CF" w:rsidRPr="008669CF">
        <w:rPr>
          <w:rFonts w:ascii="Times New Roman" w:eastAsia="Times New Roman" w:hAnsi="Times New Roman" w:cs="Times New Roman"/>
          <w:iCs/>
          <w:sz w:val="24"/>
          <w:szCs w:val="24"/>
        </w:rPr>
        <w:t xml:space="preserve"> (в 2019 был 51,8%).</w:t>
      </w:r>
    </w:p>
    <w:p w:rsidR="00B1155F" w:rsidRPr="00032AEA" w:rsidRDefault="00B1155F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2020 году</w:t>
      </w:r>
    </w:p>
    <w:tbl>
      <w:tblPr>
        <w:tblW w:w="10422" w:type="dxa"/>
        <w:tblInd w:w="-6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709"/>
        <w:gridCol w:w="680"/>
        <w:gridCol w:w="735"/>
        <w:gridCol w:w="681"/>
        <w:gridCol w:w="681"/>
        <w:gridCol w:w="723"/>
        <w:gridCol w:w="681"/>
        <w:gridCol w:w="636"/>
        <w:gridCol w:w="681"/>
        <w:gridCol w:w="567"/>
        <w:gridCol w:w="731"/>
        <w:gridCol w:w="655"/>
        <w:gridCol w:w="772"/>
        <w:gridCol w:w="709"/>
      </w:tblGrid>
      <w:tr w:rsidR="00876CFB" w:rsidRPr="00A85CCB" w:rsidTr="00876CFB">
        <w:trPr>
          <w:tblHeader/>
        </w:trPr>
        <w:tc>
          <w:tcPr>
            <w:tcW w:w="78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п</w:t>
            </w:r>
            <w:proofErr w:type="spellStart"/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араллель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137" w:type="dxa"/>
            <w:gridSpan w:val="6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Успевают</w:t>
            </w:r>
          </w:p>
        </w:tc>
        <w:tc>
          <w:tcPr>
            <w:tcW w:w="2634" w:type="dxa"/>
            <w:gridSpan w:val="4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Не аттестовано</w:t>
            </w:r>
          </w:p>
        </w:tc>
        <w:tc>
          <w:tcPr>
            <w:tcW w:w="1481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Не успевают по предметам</w:t>
            </w:r>
          </w:p>
        </w:tc>
      </w:tr>
      <w:tr w:rsidR="00876CFB" w:rsidTr="00876CFB">
        <w:trPr>
          <w:tblHeader/>
        </w:trPr>
        <w:tc>
          <w:tcPr>
            <w:tcW w:w="7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всего</w:t>
            </w:r>
          </w:p>
        </w:tc>
        <w:tc>
          <w:tcPr>
            <w:tcW w:w="4137" w:type="dxa"/>
            <w:gridSpan w:val="6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из них</w:t>
            </w:r>
          </w:p>
        </w:tc>
        <w:tc>
          <w:tcPr>
            <w:tcW w:w="68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2" w:space="0" w:color="BBC0C4"/>
              <w:left w:val="single" w:sz="2" w:space="0" w:color="BBC0C4"/>
              <w:right w:val="single" w:sz="2" w:space="0" w:color="BBC0C4"/>
            </w:tcBorders>
            <w:shd w:val="clear" w:color="auto" w:fill="EDEDED"/>
          </w:tcPr>
          <w:p w:rsidR="00876CFB" w:rsidRPr="00876CF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1386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из них</w:t>
            </w:r>
          </w:p>
        </w:tc>
        <w:tc>
          <w:tcPr>
            <w:tcW w:w="772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709" w:type="dxa"/>
            <w:vMerge w:val="restart"/>
            <w:tcBorders>
              <w:top w:val="single" w:sz="2" w:space="0" w:color="BBC0C4"/>
              <w:left w:val="single" w:sz="2" w:space="0" w:color="BBC0C4"/>
              <w:right w:val="single" w:sz="2" w:space="0" w:color="BBC0C4"/>
            </w:tcBorders>
            <w:shd w:val="clear" w:color="auto" w:fill="EDEDED"/>
          </w:tcPr>
          <w:p w:rsidR="00876CF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</w:tr>
      <w:tr w:rsidR="00876CFB" w:rsidRPr="00A85CCB" w:rsidTr="00876CFB">
        <w:trPr>
          <w:tblHeader/>
        </w:trPr>
        <w:tc>
          <w:tcPr>
            <w:tcW w:w="7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5</w:t>
            </w:r>
          </w:p>
        </w:tc>
        <w:tc>
          <w:tcPr>
            <w:tcW w:w="1404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4 и 5</w:t>
            </w:r>
          </w:p>
        </w:tc>
        <w:tc>
          <w:tcPr>
            <w:tcW w:w="1317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3</w:t>
            </w: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BBC0C4"/>
              <w:right w:val="single" w:sz="2" w:space="0" w:color="BBC0C4"/>
            </w:tcBorders>
          </w:tcPr>
          <w:p w:rsidR="00876CF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по</w:t>
            </w:r>
            <w:proofErr w:type="gramEnd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уваж.</w:t>
            </w: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причине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по прогулам</w:t>
            </w:r>
          </w:p>
        </w:tc>
        <w:tc>
          <w:tcPr>
            <w:tcW w:w="77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BBC0C4"/>
              <w:right w:val="single" w:sz="2" w:space="0" w:color="BBC0C4"/>
            </w:tcBorders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876CFB" w:rsidRPr="00A85CCB" w:rsidTr="00876CFB">
        <w:trPr>
          <w:tblHeader/>
        </w:trPr>
        <w:tc>
          <w:tcPr>
            <w:tcW w:w="7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876CFB" w:rsidRPr="005B12FC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BBC0C4"/>
              <w:bottom w:val="single" w:sz="2" w:space="0" w:color="BBC0C4"/>
              <w:right w:val="single" w:sz="2" w:space="0" w:color="BBC0C4"/>
            </w:tcBorders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BBC0C4"/>
              <w:bottom w:val="single" w:sz="2" w:space="0" w:color="BBC0C4"/>
              <w:right w:val="single" w:sz="2" w:space="0" w:color="BBC0C4"/>
            </w:tcBorders>
          </w:tcPr>
          <w:p w:rsidR="00876CFB" w:rsidRPr="00A85CCB" w:rsidRDefault="00876CFB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876CFB" w:rsidRPr="00DC4968" w:rsidTr="00876CFB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28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37,4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48,2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876CFB" w:rsidRPr="004377DF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1,4</w:t>
            </w: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4377DF" w:rsidP="004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</w:tr>
      <w:tr w:rsidR="00876CFB" w:rsidRPr="00DC4968" w:rsidTr="00876CFB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3,3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36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57,4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876CFB" w:rsidRPr="004377DF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4377DF" w:rsidP="004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3,3</w:t>
            </w:r>
          </w:p>
        </w:tc>
      </w:tr>
      <w:tr w:rsidR="00876CFB" w:rsidRPr="00DC4968" w:rsidTr="00876CFB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8A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6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10,7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28,6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 xml:space="preserve"> </w:t>
            </w:r>
            <w:r w:rsidR="004377DF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58,9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876CF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1,8</w:t>
            </w: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6CFB" w:rsidRPr="00A85CCB" w:rsidRDefault="00876CFB" w:rsidP="008A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   0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4377DF" w:rsidP="004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0</w:t>
            </w:r>
          </w:p>
        </w:tc>
      </w:tr>
      <w:tr w:rsidR="00876CFB" w:rsidRPr="00DC4968" w:rsidTr="00876CFB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54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46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5,6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29,6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27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4377DF" w:rsidP="00381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50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876CFB" w:rsidRPr="004377DF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1,9</w:t>
            </w: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7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Default="004377DF" w:rsidP="004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12,9</w:t>
            </w:r>
          </w:p>
        </w:tc>
      </w:tr>
      <w:tr w:rsidR="00876CFB" w:rsidRPr="00DC4968" w:rsidTr="00876CFB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9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48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42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20,8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32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4377DF" w:rsidP="00381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66,7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876CFB" w:rsidRPr="004377DF" w:rsidRDefault="004377DF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</w:t>
            </w:r>
            <w:r w:rsidR="00852DF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,2</w:t>
            </w: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A85CCB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A4614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Default="00852DF4" w:rsidP="004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8,3</w:t>
            </w:r>
          </w:p>
        </w:tc>
      </w:tr>
      <w:tr w:rsidR="00876CFB" w:rsidTr="00876CFB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76CFB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76CFB" w:rsidP="0087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  </w:t>
            </w:r>
            <w:r w:rsidR="0085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293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270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15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Pr="00DC4968" w:rsidRDefault="00852DF4" w:rsidP="0087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5,1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52DF4" w:rsidP="0087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92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6870E3" w:rsidRDefault="00852DF4" w:rsidP="008A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31,2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52DF4" w:rsidP="008A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163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52DF4" w:rsidP="00381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55,4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52DF4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876CFB" w:rsidRPr="00852DF4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1,8</w:t>
            </w: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52DF4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852DF4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CFB" w:rsidRPr="00DC4968" w:rsidRDefault="00852DF4" w:rsidP="008A4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876CFB" w:rsidRDefault="00852DF4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6,5</w:t>
            </w:r>
          </w:p>
        </w:tc>
      </w:tr>
    </w:tbl>
    <w:p w:rsidR="006E069F" w:rsidRDefault="006E069F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AA76B8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2019 году, то можно отметить, что процент учащихся, окончивших на</w:t>
      </w:r>
      <w:r w:rsidR="008669CF"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«5»</w:t>
      </w:r>
      <w:r w:rsidR="00AA76B8" w:rsidRPr="00AA76B8">
        <w:rPr>
          <w:rFonts w:ascii="Times New Roman" w:eastAsia="Times New Roman" w:hAnsi="Times New Roman" w:cs="Times New Roman"/>
          <w:iCs/>
          <w:sz w:val="24"/>
          <w:szCs w:val="24"/>
        </w:rPr>
        <w:t>, на</w:t>
      </w:r>
      <w:r w:rsidR="008669CF"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 «4» и «5», </w:t>
      </w:r>
      <w:r w:rsidR="00AA76B8" w:rsidRPr="00AA76B8">
        <w:rPr>
          <w:rFonts w:ascii="Times New Roman" w:eastAsia="Times New Roman" w:hAnsi="Times New Roman" w:cs="Times New Roman"/>
          <w:iCs/>
          <w:sz w:val="24"/>
          <w:szCs w:val="24"/>
        </w:rPr>
        <w:t>повысился на 3,53 процента (в 2019 был 32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AA76B8" w:rsidRPr="00AA76B8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 xml:space="preserve">7%), </w:t>
      </w:r>
    </w:p>
    <w:p w:rsidR="00B1155F" w:rsidRPr="00AA76B8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6B8">
        <w:rPr>
          <w:rFonts w:ascii="Times New Roman" w:eastAsia="Times New Roman" w:hAnsi="Times New Roman" w:cs="Times New Roman"/>
          <w:iCs/>
          <w:sz w:val="24"/>
          <w:szCs w:val="24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B1155F" w:rsidRPr="00032AEA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sz w:val="24"/>
          <w:szCs w:val="24"/>
        </w:rPr>
        <w:t xml:space="preserve"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Ученики в целом справились с предложенными работами и </w:t>
      </w: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продемонстрировали </w:t>
      </w:r>
      <w:r w:rsidR="00B35A30" w:rsidRPr="00032AEA">
        <w:rPr>
          <w:rFonts w:ascii="Times New Roman" w:eastAsia="Times New Roman" w:hAnsi="Times New Roman" w:cs="Times New Roman"/>
          <w:iCs/>
          <w:sz w:val="24"/>
          <w:szCs w:val="24"/>
        </w:rPr>
        <w:t xml:space="preserve">удовлетворительный </w:t>
      </w: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уровень достижения учебных результатов</w:t>
      </w:r>
      <w:r w:rsidRPr="00032AEA">
        <w:rPr>
          <w:rFonts w:ascii="Times New Roman" w:eastAsia="Times New Roman" w:hAnsi="Times New Roman" w:cs="Times New Roman"/>
          <w:sz w:val="24"/>
          <w:szCs w:val="24"/>
        </w:rPr>
        <w:t xml:space="preserve">. Анализ результатов по отдельным заданиям показал </w:t>
      </w: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спланировать коррекционную работу, чтобы устранить пробелы;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повторение по темам, проблемным для класса в целом;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1155F" w:rsidRPr="00032AEA" w:rsidRDefault="00B1155F" w:rsidP="00424BCC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AEA">
        <w:rPr>
          <w:rFonts w:ascii="Times New Roman" w:eastAsia="Times New Roman" w:hAnsi="Times New Roman" w:cs="Times New Roman"/>
          <w:iCs/>
          <w:sz w:val="24"/>
          <w:szCs w:val="24"/>
        </w:rPr>
        <w:t>совершенствовать навыки работы учеников со справочной литературой.</w:t>
      </w:r>
    </w:p>
    <w:p w:rsidR="00424BCC" w:rsidRPr="00B35A30" w:rsidRDefault="00424BCC" w:rsidP="00424B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p w:rsidR="006870E3" w:rsidRDefault="006870E3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tbl>
      <w:tblPr>
        <w:tblW w:w="10422" w:type="dxa"/>
        <w:tblInd w:w="-6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709"/>
        <w:gridCol w:w="680"/>
        <w:gridCol w:w="735"/>
        <w:gridCol w:w="681"/>
        <w:gridCol w:w="681"/>
        <w:gridCol w:w="723"/>
        <w:gridCol w:w="681"/>
        <w:gridCol w:w="636"/>
        <w:gridCol w:w="681"/>
        <w:gridCol w:w="567"/>
        <w:gridCol w:w="731"/>
        <w:gridCol w:w="655"/>
        <w:gridCol w:w="772"/>
        <w:gridCol w:w="709"/>
      </w:tblGrid>
      <w:tr w:rsidR="006870E3" w:rsidRPr="00A85CCB" w:rsidTr="00381581">
        <w:trPr>
          <w:tblHeader/>
        </w:trPr>
        <w:tc>
          <w:tcPr>
            <w:tcW w:w="78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п</w:t>
            </w:r>
            <w:proofErr w:type="spellStart"/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араллель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Кол-во учащихся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137" w:type="dxa"/>
            <w:gridSpan w:val="6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Успевают</w:t>
            </w:r>
          </w:p>
        </w:tc>
        <w:tc>
          <w:tcPr>
            <w:tcW w:w="2634" w:type="dxa"/>
            <w:gridSpan w:val="4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Не аттестовано</w:t>
            </w:r>
          </w:p>
        </w:tc>
        <w:tc>
          <w:tcPr>
            <w:tcW w:w="1481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Не успевают по предметам</w:t>
            </w:r>
          </w:p>
        </w:tc>
      </w:tr>
      <w:tr w:rsidR="006870E3" w:rsidTr="00381581">
        <w:trPr>
          <w:tblHeader/>
        </w:trPr>
        <w:tc>
          <w:tcPr>
            <w:tcW w:w="7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0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всего</w:t>
            </w:r>
          </w:p>
        </w:tc>
        <w:tc>
          <w:tcPr>
            <w:tcW w:w="4137" w:type="dxa"/>
            <w:gridSpan w:val="6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из них</w:t>
            </w:r>
          </w:p>
        </w:tc>
        <w:tc>
          <w:tcPr>
            <w:tcW w:w="68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2" w:space="0" w:color="BBC0C4"/>
              <w:left w:val="single" w:sz="2" w:space="0" w:color="BBC0C4"/>
              <w:right w:val="single" w:sz="2" w:space="0" w:color="BBC0C4"/>
            </w:tcBorders>
            <w:shd w:val="clear" w:color="auto" w:fill="EDEDED"/>
          </w:tcPr>
          <w:p w:rsidR="006870E3" w:rsidRPr="00876CF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1386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из них</w:t>
            </w:r>
          </w:p>
        </w:tc>
        <w:tc>
          <w:tcPr>
            <w:tcW w:w="772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709" w:type="dxa"/>
            <w:vMerge w:val="restart"/>
            <w:tcBorders>
              <w:top w:val="single" w:sz="2" w:space="0" w:color="BBC0C4"/>
              <w:left w:val="single" w:sz="2" w:space="0" w:color="BBC0C4"/>
              <w:right w:val="single" w:sz="2" w:space="0" w:color="BBC0C4"/>
            </w:tcBorders>
            <w:shd w:val="clear" w:color="auto" w:fill="EDEDED"/>
          </w:tcPr>
          <w:p w:rsidR="006870E3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</w:tr>
      <w:tr w:rsidR="006870E3" w:rsidRPr="00A85CCB" w:rsidTr="00381581">
        <w:trPr>
          <w:tblHeader/>
        </w:trPr>
        <w:tc>
          <w:tcPr>
            <w:tcW w:w="7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5</w:t>
            </w:r>
          </w:p>
        </w:tc>
        <w:tc>
          <w:tcPr>
            <w:tcW w:w="1404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4 и 5</w:t>
            </w:r>
          </w:p>
        </w:tc>
        <w:tc>
          <w:tcPr>
            <w:tcW w:w="1317" w:type="dxa"/>
            <w:gridSpan w:val="2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на 3</w:t>
            </w: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BBC0C4"/>
              <w:right w:val="single" w:sz="2" w:space="0" w:color="BBC0C4"/>
            </w:tcBorders>
          </w:tcPr>
          <w:p w:rsidR="006870E3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1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proofErr w:type="gramStart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по</w:t>
            </w:r>
            <w:proofErr w:type="gramEnd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уваж.</w:t>
            </w: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причине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 w:rsidRPr="00A85CCB"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  <w:t>по прогулам</w:t>
            </w:r>
          </w:p>
        </w:tc>
        <w:tc>
          <w:tcPr>
            <w:tcW w:w="77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BBC0C4"/>
              <w:right w:val="single" w:sz="2" w:space="0" w:color="BBC0C4"/>
            </w:tcBorders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6870E3" w:rsidRPr="00A85CCB" w:rsidTr="00381581">
        <w:trPr>
          <w:tblHeader/>
        </w:trPr>
        <w:tc>
          <w:tcPr>
            <w:tcW w:w="7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bottom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</w:tcPr>
          <w:p w:rsidR="006870E3" w:rsidRPr="005B12FC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Ко-во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  <w:lang w:val="tt-RU"/>
              </w:rPr>
              <w:t>%</w:t>
            </w:r>
          </w:p>
        </w:tc>
        <w:tc>
          <w:tcPr>
            <w:tcW w:w="68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BBC0C4"/>
              <w:bottom w:val="single" w:sz="2" w:space="0" w:color="BBC0C4"/>
              <w:right w:val="single" w:sz="2" w:space="0" w:color="BBC0C4"/>
            </w:tcBorders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auto"/>
            <w:vAlign w:val="center"/>
            <w:hideMark/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BBC0C4"/>
              <w:bottom w:val="single" w:sz="2" w:space="0" w:color="BBC0C4"/>
              <w:right w:val="single" w:sz="2" w:space="0" w:color="BBC0C4"/>
            </w:tcBorders>
          </w:tcPr>
          <w:p w:rsidR="006870E3" w:rsidRPr="00A85CCB" w:rsidRDefault="006870E3" w:rsidP="00381581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808080"/>
                <w:sz w:val="20"/>
                <w:szCs w:val="20"/>
              </w:rPr>
            </w:pPr>
          </w:p>
        </w:tc>
      </w:tr>
      <w:tr w:rsidR="006870E3" w:rsidRPr="00DC4968" w:rsidTr="006870E3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6870E3" w:rsidRPr="00DC4968" w:rsidRDefault="006870E3" w:rsidP="00687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8,7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34,8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56,5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6870E3" w:rsidRPr="004377DF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6870E3" w:rsidRPr="00DC4968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6870E3" w:rsidRPr="00DC4968" w:rsidTr="006870E3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6870E3" w:rsidRPr="00DC4968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7,1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28,6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64,3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6870E3" w:rsidRPr="004377DF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0E3" w:rsidRPr="00A85CCB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6870E3" w:rsidRPr="00DC4968" w:rsidRDefault="006870E3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</w:tr>
      <w:tr w:rsidR="00032AEA" w:rsidRPr="00DC4968" w:rsidTr="006870E3">
        <w:tc>
          <w:tcPr>
            <w:tcW w:w="7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80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5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7,8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23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31,4</w:t>
            </w:r>
          </w:p>
        </w:tc>
        <w:tc>
          <w:tcPr>
            <w:tcW w:w="681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6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  <w:t>60,8</w:t>
            </w:r>
          </w:p>
        </w:tc>
        <w:tc>
          <w:tcPr>
            <w:tcW w:w="68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Pr="00A85CCB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</w:tcPr>
          <w:p w:rsidR="00032AEA" w:rsidRPr="004377DF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3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Pr="00A85CCB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Pr="00A85CCB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AEA" w:rsidRPr="00A85CCB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BBC0C4"/>
              <w:left w:val="single" w:sz="2" w:space="0" w:color="BBC0C4"/>
              <w:bottom w:val="single" w:sz="2" w:space="0" w:color="BBC0C4"/>
              <w:right w:val="single" w:sz="2" w:space="0" w:color="BBC0C4"/>
            </w:tcBorders>
            <w:shd w:val="clear" w:color="auto" w:fill="FFFFFF"/>
          </w:tcPr>
          <w:p w:rsidR="00032AEA" w:rsidRPr="00DC4968" w:rsidRDefault="00032AEA" w:rsidP="00381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6870E3" w:rsidRDefault="006870E3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D337B" w:rsidRDefault="00BD337B" w:rsidP="00424BCC">
      <w:pPr>
        <w:spacing w:after="0" w:line="360" w:lineRule="auto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Результаты освоения учащимися программ среднего общего образования по показателю «успеваемо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сть» в 2020 учебном году </w:t>
      </w:r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процент учащихся, окончивших на «5», на  «4» и «5», 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>снизилось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>8,3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процента (в 2019 количество обучающихся, которые закончили полуго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дие на </w:t>
      </w:r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«5», на 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>«4» и «5», было</w:t>
      </w:r>
      <w:r w:rsid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47,5</w:t>
      </w:r>
      <w:r w:rsidR="00032AEA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%)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В связи с неблагоприятной эпидемиологической обстановкой, связанной с распространением новой </w:t>
      </w:r>
      <w:proofErr w:type="spellStart"/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коронавирусной</w:t>
      </w:r>
      <w:proofErr w:type="spellEnd"/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B60AAB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sz w:val="24"/>
          <w:szCs w:val="24"/>
        </w:rPr>
        <w:t>В 2020 году ОГЭ, ЕГЭ и ГВЭ отменили как форму аттестации для всех учеников на основании постановления Правительства от 10.06.2020 № 842.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ЕГЭ сдавали только выпускники, которые планировали поступать в высшие учебные заведения. Школа 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</w:t>
      </w:r>
      <w:r w:rsidR="00B60AAB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 оценки выставили по итогам 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прошедших четвертей. 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sz w:val="24"/>
          <w:szCs w:val="24"/>
        </w:rPr>
        <w:t xml:space="preserve">Анализ данных показывает: </w:t>
      </w:r>
      <w:r w:rsidR="00027131"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Есть динамика   по среднему баллу ЕГЭ  по школе, но по сравнению с районом и республики -  динамики нет. 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  <w:r w:rsidRPr="00934EC1">
        <w:rPr>
          <w:rFonts w:ascii="Times New Roman" w:hAnsi="Times New Roman"/>
          <w:b/>
        </w:rPr>
        <w:t>Результативность относительно средних показателей по РТ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9"/>
        <w:tblW w:w="9182" w:type="dxa"/>
        <w:tblLayout w:type="fixed"/>
        <w:tblLook w:val="00A0" w:firstRow="1" w:lastRow="0" w:firstColumn="1" w:lastColumn="0" w:noHBand="0" w:noVBand="0"/>
      </w:tblPr>
      <w:tblGrid>
        <w:gridCol w:w="3264"/>
        <w:gridCol w:w="3648"/>
        <w:gridCol w:w="1135"/>
        <w:gridCol w:w="1135"/>
      </w:tblGrid>
      <w:tr w:rsidR="00027131" w:rsidRPr="00934EC1" w:rsidTr="00027131">
        <w:trPr>
          <w:trHeight w:val="300"/>
        </w:trPr>
        <w:tc>
          <w:tcPr>
            <w:tcW w:w="3264" w:type="dxa"/>
            <w:vMerge w:val="restart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Предметы, </w:t>
            </w:r>
            <w:proofErr w:type="spellStart"/>
            <w:r w:rsidRPr="00934EC1">
              <w:rPr>
                <w:rFonts w:ascii="Times New Roman" w:hAnsi="Times New Roman"/>
                <w:color w:val="000000"/>
              </w:rPr>
              <w:t>мин.балл</w:t>
            </w:r>
            <w:proofErr w:type="spellEnd"/>
          </w:p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918" w:type="dxa"/>
            <w:gridSpan w:val="3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027131" w:rsidRPr="00934EC1" w:rsidTr="00027131">
        <w:trPr>
          <w:trHeight w:val="155"/>
        </w:trPr>
        <w:tc>
          <w:tcPr>
            <w:tcW w:w="3264" w:type="dxa"/>
            <w:vMerge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8" w:type="dxa"/>
            <w:noWrap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34EC1">
              <w:rPr>
                <w:rFonts w:ascii="Times New Roman" w:hAnsi="Times New Roman"/>
              </w:rPr>
              <w:t>Ср.балл</w:t>
            </w:r>
            <w:proofErr w:type="spellEnd"/>
            <w:r w:rsidRPr="00934EC1">
              <w:rPr>
                <w:rFonts w:ascii="Times New Roman" w:hAnsi="Times New Roman"/>
              </w:rPr>
              <w:t xml:space="preserve"> по школе</w:t>
            </w:r>
          </w:p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Выше РТ – зелёный, 1-2 балла ниже - жёлтый, остальное  - красный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АМР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РТ</w:t>
            </w:r>
          </w:p>
        </w:tc>
      </w:tr>
      <w:tr w:rsidR="00027131" w:rsidRPr="00934EC1" w:rsidTr="00027131">
        <w:trPr>
          <w:trHeight w:val="379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3648" w:type="dxa"/>
            <w:noWrap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69,48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73,09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74,23</w:t>
            </w:r>
          </w:p>
        </w:tc>
      </w:tr>
      <w:tr w:rsidR="00027131" w:rsidRPr="00934EC1" w:rsidTr="00027131">
        <w:trPr>
          <w:trHeight w:val="345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3648" w:type="dxa"/>
            <w:noWrap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– 37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П-61,74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П-64,1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59,06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60,32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62,29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64,94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67,39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69,63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56,54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58,53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60,53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59,26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62,33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65,1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69,25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78,7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80,39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3648" w:type="dxa"/>
            <w:noWrap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  <w:tc>
          <w:tcPr>
            <w:tcW w:w="1135" w:type="dxa"/>
            <w:noWrap/>
            <w:hideMark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63,20</w:t>
            </w:r>
          </w:p>
        </w:tc>
        <w:tc>
          <w:tcPr>
            <w:tcW w:w="1135" w:type="dxa"/>
            <w:hideMark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  <w:r w:rsidRPr="00934EC1">
              <w:rPr>
                <w:rFonts w:ascii="Times New Roman" w:hAnsi="Times New Roman"/>
                <w:color w:val="FF0000"/>
              </w:rPr>
              <w:t>61,24</w:t>
            </w:r>
          </w:p>
        </w:tc>
      </w:tr>
      <w:tr w:rsidR="00027131" w:rsidRPr="00934EC1" w:rsidTr="00027131">
        <w:trPr>
          <w:trHeight w:val="300"/>
        </w:trPr>
        <w:tc>
          <w:tcPr>
            <w:tcW w:w="3264" w:type="dxa"/>
            <w:noWrap/>
          </w:tcPr>
          <w:p w:rsidR="00027131" w:rsidRPr="00934EC1" w:rsidRDefault="00027131" w:rsidP="0093643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3648" w:type="dxa"/>
            <w:noWrap/>
          </w:tcPr>
          <w:p w:rsidR="00027131" w:rsidRDefault="00027131" w:rsidP="00936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135" w:type="dxa"/>
            <w:noWrap/>
          </w:tcPr>
          <w:p w:rsidR="00027131" w:rsidRPr="00934EC1" w:rsidRDefault="00027131" w:rsidP="0093643D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5" w:type="dxa"/>
          </w:tcPr>
          <w:p w:rsidR="00027131" w:rsidRPr="00934EC1" w:rsidRDefault="00027131" w:rsidP="0093643D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  <w:r w:rsidRPr="00934EC1">
        <w:rPr>
          <w:rFonts w:ascii="Times New Roman" w:hAnsi="Times New Roman"/>
          <w:b/>
        </w:rPr>
        <w:t>Динамика среднего балла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755"/>
        <w:gridCol w:w="1721"/>
        <w:gridCol w:w="1591"/>
        <w:gridCol w:w="1856"/>
        <w:gridCol w:w="1824"/>
      </w:tblGrid>
      <w:tr w:rsidR="00027131" w:rsidRPr="00934EC1" w:rsidTr="0093643D">
        <w:trPr>
          <w:trHeight w:val="50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Предметы, </w:t>
            </w:r>
            <w:proofErr w:type="spellStart"/>
            <w:r w:rsidRPr="00934EC1">
              <w:rPr>
                <w:rFonts w:ascii="Times New Roman" w:hAnsi="Times New Roman"/>
                <w:color w:val="000000"/>
              </w:rPr>
              <w:t>мин.балл</w:t>
            </w:r>
            <w:proofErr w:type="spellEnd"/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027131" w:rsidRPr="00934EC1" w:rsidTr="0093643D">
        <w:trPr>
          <w:trHeight w:val="71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68,4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69,48</w:t>
            </w:r>
          </w:p>
        </w:tc>
      </w:tr>
      <w:tr w:rsidR="00027131" w:rsidRPr="00934EC1" w:rsidTr="0093643D">
        <w:trPr>
          <w:trHeight w:val="365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П – </w:t>
            </w:r>
            <w:r w:rsidRPr="00934EC1">
              <w:rPr>
                <w:rFonts w:ascii="Times New Roman" w:hAnsi="Times New Roman"/>
              </w:rPr>
              <w:t>40</w:t>
            </w:r>
          </w:p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Б - </w:t>
            </w:r>
            <w:r w:rsidRPr="00934EC1">
              <w:rPr>
                <w:rFonts w:ascii="Times New Roman" w:hAnsi="Times New Roman"/>
              </w:rPr>
              <w:t>3,9 / 4,0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П – 48</w:t>
            </w:r>
          </w:p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  <w:color w:val="000000"/>
              </w:rPr>
              <w:t>Б – 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П – 52,53</w:t>
            </w:r>
          </w:p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Б – 4,11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– 37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</w:rPr>
              <w:t>56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30,2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55,4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</w:rPr>
              <w:t>13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42,6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31,3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14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68,5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39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77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</w:rPr>
              <w:t>70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45,33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69,5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36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</w:rPr>
              <w:t>43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79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69,25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53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57,57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</w:tr>
      <w:tr w:rsidR="00027131" w:rsidRPr="00934EC1" w:rsidTr="0093643D">
        <w:trPr>
          <w:trHeight w:val="304"/>
        </w:trPr>
        <w:tc>
          <w:tcPr>
            <w:tcW w:w="2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45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4EC1">
              <w:rPr>
                <w:rFonts w:ascii="Times New Roman" w:hAnsi="Times New Roman"/>
              </w:rPr>
              <w:t>-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</w:tbl>
    <w:p w:rsidR="00027131" w:rsidRPr="00934EC1" w:rsidRDefault="00027131" w:rsidP="00027131">
      <w:pPr>
        <w:spacing w:after="0" w:line="240" w:lineRule="auto"/>
        <w:rPr>
          <w:rFonts w:ascii="Times New Roman" w:hAnsi="Times New Roman"/>
          <w:b/>
        </w:rPr>
      </w:pPr>
    </w:p>
    <w:p w:rsidR="0002713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  <w:r w:rsidRPr="00934EC1">
        <w:rPr>
          <w:rFonts w:ascii="Times New Roman" w:hAnsi="Times New Roman"/>
          <w:b/>
        </w:rPr>
        <w:t>Количество двоек по предметам по выбору</w:t>
      </w:r>
    </w:p>
    <w:p w:rsidR="00027131" w:rsidRPr="00934EC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8897" w:type="dxa"/>
        <w:tblLayout w:type="fixed"/>
        <w:tblLook w:val="00A0" w:firstRow="1" w:lastRow="0" w:firstColumn="1" w:lastColumn="0" w:noHBand="0" w:noVBand="0"/>
      </w:tblPr>
      <w:tblGrid>
        <w:gridCol w:w="2269"/>
        <w:gridCol w:w="1100"/>
        <w:gridCol w:w="1275"/>
        <w:gridCol w:w="1134"/>
        <w:gridCol w:w="1418"/>
        <w:gridCol w:w="1701"/>
      </w:tblGrid>
      <w:tr w:rsidR="00027131" w:rsidRPr="00934EC1" w:rsidTr="0093643D">
        <w:trPr>
          <w:trHeight w:val="5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Предметы, </w:t>
            </w:r>
            <w:proofErr w:type="spellStart"/>
            <w:r w:rsidRPr="00934EC1">
              <w:rPr>
                <w:rFonts w:ascii="Times New Roman" w:hAnsi="Times New Roman"/>
                <w:color w:val="000000"/>
              </w:rPr>
              <w:t>мин.балл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Информатика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lastRenderedPageBreak/>
              <w:t xml:space="preserve">Биология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027131" w:rsidRPr="00934EC1" w:rsidTr="0093643D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 / 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027131" w:rsidRDefault="00027131" w:rsidP="0002713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rPr>
          <w:rFonts w:ascii="Times New Roman" w:hAnsi="Times New Roman"/>
          <w:b/>
        </w:rPr>
      </w:pPr>
    </w:p>
    <w:p w:rsidR="00027131" w:rsidRPr="00934EC1" w:rsidRDefault="00027131" w:rsidP="00027131">
      <w:pPr>
        <w:spacing w:after="0" w:line="240" w:lineRule="auto"/>
        <w:rPr>
          <w:rFonts w:ascii="Times New Roman" w:hAnsi="Times New Roman"/>
        </w:rPr>
      </w:pPr>
    </w:p>
    <w:tbl>
      <w:tblPr>
        <w:tblW w:w="9330" w:type="dxa"/>
        <w:tblLook w:val="00A0" w:firstRow="1" w:lastRow="0" w:firstColumn="1" w:lastColumn="0" w:noHBand="0" w:noVBand="0"/>
      </w:tblPr>
      <w:tblGrid>
        <w:gridCol w:w="2235"/>
        <w:gridCol w:w="1275"/>
        <w:gridCol w:w="1276"/>
        <w:gridCol w:w="1276"/>
        <w:gridCol w:w="1417"/>
        <w:gridCol w:w="1851"/>
      </w:tblGrid>
      <w:tr w:rsidR="00027131" w:rsidRPr="00934EC1" w:rsidTr="0093643D">
        <w:trPr>
          <w:trHeight w:val="33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Предметы</w:t>
            </w:r>
          </w:p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Набрали 80 баллов и выше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027131" w:rsidRPr="00934EC1" w:rsidTr="0093643D">
        <w:trPr>
          <w:trHeight w:val="15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Русский язык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027131" w:rsidRPr="00934EC1" w:rsidTr="0093643D">
        <w:trPr>
          <w:trHeight w:val="25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Физика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Химия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Информатика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Биология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История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34EC1">
              <w:rPr>
                <w:rFonts w:ascii="Times New Roman" w:hAnsi="Times New Roman"/>
                <w:color w:val="000000"/>
              </w:rPr>
              <w:t>Англ</w:t>
            </w:r>
            <w:proofErr w:type="spellEnd"/>
            <w:r w:rsidRPr="00934EC1">
              <w:rPr>
                <w:rFonts w:ascii="Times New Roman" w:hAnsi="Times New Roman"/>
                <w:color w:val="000000"/>
              </w:rPr>
              <w:t xml:space="preserve"> язык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027131" w:rsidRPr="00934EC1" w:rsidTr="0093643D">
        <w:trPr>
          <w:trHeight w:val="33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34EC1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131" w:rsidRPr="00934EC1" w:rsidRDefault="00027131" w:rsidP="00936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IV. Оценка организации учебного процесса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</w:t>
      </w:r>
      <w:r w:rsidR="00B60AAB" w:rsidRPr="00027131">
        <w:rPr>
          <w:rFonts w:ascii="Times New Roman" w:eastAsia="Times New Roman" w:hAnsi="Times New Roman" w:cs="Times New Roman"/>
          <w:iCs/>
          <w:sz w:val="24"/>
          <w:szCs w:val="24"/>
        </w:rPr>
        <w:t>лассов. Занятия проводятся в одну  смену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соответствии с СП 3.1/2.43598-20 </w:t>
      </w:r>
      <w:r w:rsidRPr="00027131">
        <w:rPr>
          <w:rFonts w:ascii="Times New Roman" w:eastAsia="Times New Roman" w:hAnsi="Times New Roman" w:cs="Times New Roman"/>
          <w:i/>
          <w:iCs/>
          <w:sz w:val="24"/>
          <w:szCs w:val="24"/>
        </w:rPr>
        <w:t>и методическими рекомендациями по организации начала работы образовательных организаций города</w:t>
      </w:r>
      <w:r w:rsidRPr="00027131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</w:rPr>
        <w:t xml:space="preserve"> 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в 2020/21 учебном году Школа: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Уведомила управление </w:t>
      </w:r>
      <w:proofErr w:type="spellStart"/>
      <w:r w:rsidR="00B60AAB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Роспотребнадзора</w:t>
      </w:r>
      <w:proofErr w:type="spellEnd"/>
      <w:r w:rsidR="00B60AAB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городу Альметьевску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дате начала образовательного процесса;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2. Разработала гра</w:t>
      </w:r>
      <w:r w:rsidR="00B60AAB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фики входа учеников через два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входа в учреждение;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4. Закрепила классы за кабинетами;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5. Составила и утвердила графики уборки, проветривания кабинетов и рекреаций;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 Подготовила расписание работы столовой и приема пищи с учетом </w:t>
      </w:r>
      <w:proofErr w:type="spellStart"/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дистанцированной</w:t>
      </w:r>
      <w:proofErr w:type="spellEnd"/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рассадки классов, учеников к накрыванию в столовой не допускали;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7. Разместила на сайте школы необходимую информацию об </w:t>
      </w:r>
      <w:proofErr w:type="spellStart"/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антикоронавирусных</w:t>
      </w:r>
      <w:proofErr w:type="spellEnd"/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мерах, ссылки распространяли </w:t>
      </w:r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официальным родительским группам в </w:t>
      </w:r>
      <w:proofErr w:type="spellStart"/>
      <w:r w:rsidRPr="00027131">
        <w:rPr>
          <w:rFonts w:ascii="Times New Roman" w:eastAsia="Times New Roman" w:hAnsi="Times New Roman" w:cs="Times New Roman"/>
          <w:iCs/>
          <w:sz w:val="24"/>
          <w:szCs w:val="24"/>
        </w:rPr>
        <w:t>WhatsApp</w:t>
      </w:r>
      <w:proofErr w:type="spellEnd"/>
      <w:r w:rsidRPr="000271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155F" w:rsidRPr="00027131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 Закупила бесконтактные термометры, </w:t>
      </w:r>
      <w:proofErr w:type="spellStart"/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тепловизоры</w:t>
      </w:r>
      <w:proofErr w:type="spellEnd"/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два на главные входы, </w:t>
      </w:r>
      <w:r w:rsidR="00567A24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каждом кабинете есть 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средства для антисептической обработки рук, </w:t>
      </w:r>
      <w:r w:rsidR="00567A24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учителя носят </w:t>
      </w:r>
      <w:r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маски многоразового ис</w:t>
      </w:r>
      <w:r w:rsidR="00567A24" w:rsidRPr="00027131">
        <w:rPr>
          <w:rFonts w:ascii="Times New Roman" w:eastAsia="Times New Roman" w:hAnsi="Times New Roman" w:cs="Times New Roman"/>
          <w:color w:val="222222"/>
          <w:sz w:val="24"/>
          <w:szCs w:val="24"/>
        </w:rPr>
        <w:t>пользования, маски медицинские.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B1155F" w:rsidRPr="00027131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2713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V. Оценка востребованности выпускников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563"/>
        <w:gridCol w:w="820"/>
        <w:gridCol w:w="820"/>
        <w:gridCol w:w="1593"/>
        <w:gridCol w:w="563"/>
        <w:gridCol w:w="961"/>
        <w:gridCol w:w="1593"/>
        <w:gridCol w:w="1023"/>
        <w:gridCol w:w="788"/>
      </w:tblGrid>
      <w:tr w:rsidR="00B1155F" w:rsidRPr="00BD337B" w:rsidTr="00B1155F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Год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Средняя школа</w:t>
            </w:r>
          </w:p>
        </w:tc>
      </w:tr>
      <w:tr w:rsidR="00B1155F" w:rsidRPr="00BD337B" w:rsidTr="00B1155F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Перешли в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10-й класс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Перешли в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10-й класс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другой 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 в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профессиональную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ВУЗ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 в</w:t>
            </w:r>
            <w:r w:rsidR="00424BCC" w:rsidRPr="00F856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профессиональную</w:t>
            </w:r>
            <w:r w:rsidR="00424BCC" w:rsidRPr="00F856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Устроились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 работу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Пошли на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срочную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службу</w:t>
            </w:r>
            <w:proofErr w:type="gramEnd"/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по</w:t>
            </w:r>
          </w:p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призыву</w:t>
            </w:r>
          </w:p>
        </w:tc>
      </w:tr>
      <w:tr w:rsidR="00B1155F" w:rsidRPr="00BD337B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56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567A2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567A2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B1155F"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567A2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56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567A2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567A24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B1155F" w:rsidRPr="00BD337B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B1155F" w:rsidRPr="00BD337B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F85613" w:rsidRDefault="00680A35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6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</w:tbl>
    <w:p w:rsidR="00BD337B" w:rsidRDefault="00BD337B" w:rsidP="00424BCC">
      <w:pPr>
        <w:spacing w:after="0" w:line="360" w:lineRule="auto"/>
        <w:rPr>
          <w:rFonts w:ascii="Arial" w:eastAsia="Times New Roman" w:hAnsi="Arial" w:cs="Arial"/>
          <w:i/>
          <w:iCs/>
          <w:color w:val="00B0F0"/>
          <w:sz w:val="24"/>
          <w:szCs w:val="24"/>
        </w:rPr>
      </w:pPr>
    </w:p>
    <w:p w:rsidR="000F1FBA" w:rsidRPr="00DA26FD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В 2020 году увеличилось число выпускников 9-го класса, которые продолжили обучение в </w:t>
      </w:r>
      <w:r w:rsidR="000F1FBA" w:rsidRPr="00DA26FD">
        <w:rPr>
          <w:rFonts w:ascii="Times New Roman" w:eastAsia="Times New Roman" w:hAnsi="Times New Roman" w:cs="Times New Roman"/>
          <w:iCs/>
          <w:sz w:val="24"/>
          <w:szCs w:val="24"/>
        </w:rPr>
        <w:t>средних-специальных учебных заведениях</w:t>
      </w:r>
      <w:r w:rsidR="00680A35"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A26FD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F85613" w:rsidRPr="00DA26FD">
        <w:rPr>
          <w:rFonts w:ascii="Times New Roman" w:eastAsia="Times New Roman" w:hAnsi="Times New Roman" w:cs="Times New Roman"/>
          <w:iCs/>
          <w:sz w:val="24"/>
          <w:szCs w:val="24"/>
        </w:rPr>
        <w:t>в соотношении количества выпус</w:t>
      </w:r>
      <w:r w:rsidR="00DA26FD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F85613" w:rsidRPr="00DA26FD">
        <w:rPr>
          <w:rFonts w:ascii="Times New Roman" w:eastAsia="Times New Roman" w:hAnsi="Times New Roman" w:cs="Times New Roman"/>
          <w:iCs/>
          <w:sz w:val="24"/>
          <w:szCs w:val="24"/>
        </w:rPr>
        <w:t>ников)</w:t>
      </w:r>
      <w:r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B1155F" w:rsidRPr="00DA26FD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A26FD">
        <w:rPr>
          <w:rFonts w:ascii="Times New Roman" w:eastAsia="Times New Roman" w:hAnsi="Times New Roman" w:cs="Times New Roman"/>
          <w:iCs/>
          <w:sz w:val="24"/>
          <w:szCs w:val="24"/>
        </w:rPr>
        <w:t>Количество выпускников, поступающих в ВУЗ, по сравнению с общим колич</w:t>
      </w:r>
      <w:r w:rsidR="000F1FBA" w:rsidRPr="00DA26FD">
        <w:rPr>
          <w:rFonts w:ascii="Times New Roman" w:eastAsia="Times New Roman" w:hAnsi="Times New Roman" w:cs="Times New Roman"/>
          <w:iCs/>
          <w:sz w:val="24"/>
          <w:szCs w:val="24"/>
        </w:rPr>
        <w:t>еством выпускников 11-го класса, но каждый год</w:t>
      </w:r>
      <w:r w:rsidR="00F85613" w:rsidRPr="00DA26FD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стабильно. О</w:t>
      </w:r>
      <w:r w:rsidR="000F1FBA" w:rsidRPr="00DA26FD">
        <w:rPr>
          <w:rFonts w:ascii="Times New Roman" w:eastAsia="Times New Roman" w:hAnsi="Times New Roman" w:cs="Times New Roman"/>
          <w:iCs/>
          <w:sz w:val="24"/>
          <w:szCs w:val="24"/>
        </w:rPr>
        <w:t>стаются учащиеся, которые после 11 класса никуда не поступают.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</w:p>
    <w:p w:rsidR="00B1155F" w:rsidRPr="00B1155F" w:rsidRDefault="00B1155F" w:rsidP="00424BCC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VI.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Оценка качества кадрового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обеспечения</w:t>
      </w:r>
    </w:p>
    <w:p w:rsidR="00B1155F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период </w:t>
      </w:r>
      <w:proofErr w:type="spellStart"/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>самообследования</w:t>
      </w:r>
      <w:proofErr w:type="spellEnd"/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Школе работают </w:t>
      </w:r>
      <w:r w:rsidR="00F85613" w:rsidRPr="00AD307B">
        <w:rPr>
          <w:rFonts w:ascii="Times New Roman" w:eastAsia="Times New Roman" w:hAnsi="Times New Roman" w:cs="Times New Roman"/>
          <w:iCs/>
          <w:sz w:val="24"/>
          <w:szCs w:val="24"/>
        </w:rPr>
        <w:t>41</w:t>
      </w:r>
      <w:r w:rsidR="000F1FBA"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5613" w:rsidRPr="00AD307B">
        <w:rPr>
          <w:rFonts w:ascii="Times New Roman" w:eastAsia="Times New Roman" w:hAnsi="Times New Roman" w:cs="Times New Roman"/>
          <w:iCs/>
          <w:sz w:val="24"/>
          <w:szCs w:val="24"/>
        </w:rPr>
        <w:t>педагога и 1 педагог-психолог, 1 педагог-организатор, 1 инструктор по плаванию- всего 45 педагогических работника, из них 19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внутренних совместителей. Из них 1 человек имеет среднее специально</w:t>
      </w:r>
      <w:r w:rsidR="000F1FBA" w:rsidRPr="00AD307B">
        <w:rPr>
          <w:rFonts w:ascii="Times New Roman" w:eastAsia="Times New Roman" w:hAnsi="Times New Roman" w:cs="Times New Roman"/>
          <w:iCs/>
          <w:sz w:val="24"/>
          <w:szCs w:val="24"/>
        </w:rPr>
        <w:t>е образование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>. В 2020 году аттестацию прошли 2 человека – на первую квалификационную категорию.</w:t>
      </w:r>
    </w:p>
    <w:p w:rsidR="00AD307B" w:rsidRPr="00AD307B" w:rsidRDefault="00AD307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Имеют: </w:t>
      </w:r>
    </w:p>
    <w:p w:rsidR="00AD307B" w:rsidRPr="00AD307B" w:rsidRDefault="00AD307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Высшую категорию</w:t>
      </w: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7 педагогов (16%);</w:t>
      </w:r>
    </w:p>
    <w:p w:rsidR="00027131" w:rsidRPr="00AD307B" w:rsidRDefault="00027131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Первую квалификационную категорию </w:t>
      </w:r>
      <w:r w:rsidR="00AD307B" w:rsidRPr="00AD307B">
        <w:rPr>
          <w:rFonts w:ascii="Times New Roman" w:eastAsia="Times New Roman" w:hAnsi="Times New Roman" w:cs="Times New Roman"/>
          <w:iCs/>
          <w:sz w:val="24"/>
          <w:szCs w:val="24"/>
        </w:rPr>
        <w:t>– 23 педагога  (52%);</w:t>
      </w:r>
    </w:p>
    <w:p w:rsidR="00AD307B" w:rsidRPr="00AD307B" w:rsidRDefault="00AD307B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07B">
        <w:rPr>
          <w:rFonts w:ascii="Times New Roman" w:eastAsia="Times New Roman" w:hAnsi="Times New Roman" w:cs="Times New Roman"/>
          <w:iCs/>
          <w:sz w:val="24"/>
          <w:szCs w:val="24"/>
        </w:rPr>
        <w:t>Без категории 14 педагогов (32%), из них прошли аттестацию СЗД – 9 педагогов (20%).</w:t>
      </w:r>
    </w:p>
    <w:p w:rsidR="00B1155F" w:rsidRPr="00DD7C00" w:rsidRDefault="00B1155F" w:rsidP="00DD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C0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 целях повышения </w:t>
      </w:r>
      <w:r w:rsidR="00DD7C00" w:rsidRPr="00DD7C00">
        <w:rPr>
          <w:rFonts w:ascii="Times New Roman" w:eastAsia="Times New Roman" w:hAnsi="Times New Roman" w:cs="Times New Roman"/>
          <w:iCs/>
          <w:sz w:val="24"/>
          <w:szCs w:val="24"/>
        </w:rPr>
        <w:t xml:space="preserve">квалификации учителей, через каждые 3 года педагогические работники проходят курсы по предмету. В 2020 году </w:t>
      </w:r>
      <w:r w:rsidR="00DD7C00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 курсах повышения квалификации обучались </w:t>
      </w:r>
      <w:r w:rsidR="00DD7C00" w:rsidRPr="00DD7C00">
        <w:rPr>
          <w:rFonts w:ascii="Times New Roman" w:eastAsia="Times New Roman" w:hAnsi="Times New Roman" w:cs="Times New Roman"/>
          <w:iCs/>
          <w:sz w:val="24"/>
          <w:szCs w:val="24"/>
        </w:rPr>
        <w:t xml:space="preserve"> 10 учителей.</w:t>
      </w:r>
    </w:p>
    <w:p w:rsidR="00424BCC" w:rsidRPr="00DD7C0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DD7C00">
        <w:rPr>
          <w:rFonts w:ascii="Times New Roman" w:eastAsia="Times New Roman" w:hAnsi="Times New Roman" w:cs="Times New Roman"/>
          <w:color w:val="222222"/>
          <w:sz w:val="24"/>
          <w:szCs w:val="24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</w:t>
      </w:r>
      <w:r w:rsidRPr="00DD7C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337B" w:rsidRPr="00DD7C00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</w:p>
    <w:p w:rsidR="00B1155F" w:rsidRPr="00DD7C00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7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VII.</w:t>
      </w:r>
      <w:r w:rsidR="00BD337B" w:rsidRPr="00DD7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DD7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Оценка качества учебно-методического и библиотечно-информационного обеспечения</w:t>
      </w:r>
    </w:p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Общая характеристика:</w:t>
      </w:r>
    </w:p>
    <w:p w:rsidR="00B1155F" w:rsidRPr="00C429D7" w:rsidRDefault="00B1155F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объем библиотечного фонда – </w:t>
      </w:r>
      <w:r w:rsidR="00C429D7" w:rsidRPr="00C429D7">
        <w:rPr>
          <w:rFonts w:ascii="Times New Roman" w:eastAsia="Times New Roman" w:hAnsi="Times New Roman" w:cs="Times New Roman"/>
          <w:iCs/>
          <w:sz w:val="24"/>
          <w:szCs w:val="24"/>
        </w:rPr>
        <w:t>16879</w:t>
      </w: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C429D7" w:rsidRDefault="00B1155F" w:rsidP="00C429D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книгообеспеченность</w:t>
      </w:r>
      <w:proofErr w:type="spellEnd"/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100 процентов;</w:t>
      </w:r>
    </w:p>
    <w:p w:rsidR="00B1155F" w:rsidRPr="00C429D7" w:rsidRDefault="00C429D7" w:rsidP="00424BCC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объем учебного фонда – 8104</w:t>
      </w:r>
      <w:r w:rsidR="00B1155F"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единица.</w:t>
      </w:r>
    </w:p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Фонд библиотеки ф</w:t>
      </w:r>
      <w:r w:rsidR="00DD7C00"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ормируется за счет </w:t>
      </w: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D7C00" w:rsidRPr="00C429D7">
        <w:rPr>
          <w:rFonts w:ascii="Times New Roman" w:eastAsia="Times New Roman" w:hAnsi="Times New Roman" w:cs="Times New Roman"/>
          <w:iCs/>
          <w:sz w:val="24"/>
          <w:szCs w:val="24"/>
        </w:rPr>
        <w:t>регионального бюджета</w:t>
      </w: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</w:p>
    <w:p w:rsidR="00B1155F" w:rsidRPr="00B56195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b/>
          <w:color w:val="222222"/>
          <w:sz w:val="24"/>
          <w:szCs w:val="24"/>
        </w:rPr>
        <w:t>Состав фонда и его использование</w:t>
      </w:r>
    </w:p>
    <w:tbl>
      <w:tblPr>
        <w:tblW w:w="3492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3722"/>
        <w:gridCol w:w="2472"/>
      </w:tblGrid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№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Вид литературы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Количество единиц в фонде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Учебная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6511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Педагогическая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138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Художественная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12641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Справочная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179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Языковедение, литературоведение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Естественно-научная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136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Техническая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</w:p>
        </w:tc>
      </w:tr>
      <w:tr w:rsidR="00C429D7" w:rsidRPr="00BD337B" w:rsidTr="00C429D7">
        <w:trPr>
          <w:jc w:val="center"/>
        </w:trPr>
        <w:tc>
          <w:tcPr>
            <w:tcW w:w="4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37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Общественно-политическая</w:t>
            </w:r>
          </w:p>
        </w:tc>
        <w:tc>
          <w:tcPr>
            <w:tcW w:w="24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C429D7" w:rsidRPr="00C429D7" w:rsidRDefault="00C429D7" w:rsidP="00424BC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29D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</w:p>
        </w:tc>
      </w:tr>
    </w:tbl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B1155F" w:rsidRPr="00C429D7" w:rsidRDefault="00B1155F" w:rsidP="00DD7C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В библиотеке имеются электронные образов</w:t>
      </w:r>
      <w:r w:rsidR="00C429D7" w:rsidRPr="00C429D7">
        <w:rPr>
          <w:rFonts w:ascii="Times New Roman" w:eastAsia="Times New Roman" w:hAnsi="Times New Roman" w:cs="Times New Roman"/>
          <w:iCs/>
          <w:sz w:val="24"/>
          <w:szCs w:val="24"/>
        </w:rPr>
        <w:t>ательные ресурсы – 118</w:t>
      </w:r>
      <w:r w:rsidR="00DD7C00" w:rsidRPr="00C429D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дисков.</w:t>
      </w:r>
    </w:p>
    <w:p w:rsidR="00B1155F" w:rsidRPr="00C429D7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29D7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424BCC" w:rsidRPr="004C2DA1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color w:val="00B0F0"/>
          <w:sz w:val="24"/>
          <w:szCs w:val="24"/>
        </w:rPr>
      </w:pPr>
    </w:p>
    <w:p w:rsidR="00B1155F" w:rsidRPr="006A546B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b/>
          <w:bCs/>
          <w:sz w:val="24"/>
          <w:szCs w:val="24"/>
        </w:rPr>
        <w:t>VIII.</w:t>
      </w:r>
      <w:r w:rsidR="00BD337B" w:rsidRPr="006A54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546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материально-технической базы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Материально-техническое обеспечение Школы позволя</w:t>
      </w:r>
      <w:r w:rsidR="00424BCC"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ет реализовывать в полной мере 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образовательные п</w:t>
      </w:r>
      <w:r w:rsidR="00C429D7" w:rsidRPr="006A546B">
        <w:rPr>
          <w:rFonts w:ascii="Times New Roman" w:eastAsia="Times New Roman" w:hAnsi="Times New Roman" w:cs="Times New Roman"/>
          <w:iCs/>
          <w:sz w:val="24"/>
          <w:szCs w:val="24"/>
        </w:rPr>
        <w:t>рограммы. В Школе оборудованы 33</w:t>
      </w:r>
      <w:r w:rsidR="006A546B"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учебных кабинета, 10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 современной мультимедийной техникой, в том числе: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лаборатория по физике;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лаборатория по химии;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лаборатория по биологии;</w:t>
      </w:r>
    </w:p>
    <w:p w:rsidR="00B1155F" w:rsidRPr="006A546B" w:rsidRDefault="006A546B" w:rsidP="0009145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компьютерный класс</w:t>
      </w:r>
      <w:r w:rsidR="00B1155F" w:rsidRPr="006A546B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1155F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кабинет технологии для девочек;</w:t>
      </w:r>
    </w:p>
    <w:p w:rsidR="00091458" w:rsidRPr="006A546B" w:rsidRDefault="00B1155F" w:rsidP="00424BCC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кабинет ОБЖ 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На втором этаже здания оборудован</w:t>
      </w:r>
      <w:r w:rsidR="00091458" w:rsidRPr="006A546B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актовый зал</w:t>
      </w:r>
      <w:r w:rsidR="00091458"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спортивный зал. На первом этаже оборудован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столовая, пищеблок.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четыре дуги для </w:t>
      </w:r>
      <w:proofErr w:type="spellStart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подлезания</w:t>
      </w:r>
      <w:proofErr w:type="spellEnd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, лабиринт.</w:t>
      </w:r>
    </w:p>
    <w:p w:rsidR="00424BCC" w:rsidRPr="006A546B" w:rsidRDefault="00424BCC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IX. Оценка функционирования внутренней системы оценки качества образования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утверждено Положение о внутренней системе оценки качества образования от </w:t>
      </w:r>
      <w:r w:rsidR="006A546B" w:rsidRPr="006A546B">
        <w:rPr>
          <w:rFonts w:ascii="Times New Roman" w:eastAsia="Times New Roman" w:hAnsi="Times New Roman" w:cs="Times New Roman"/>
          <w:iCs/>
          <w:sz w:val="24"/>
          <w:szCs w:val="24"/>
        </w:rPr>
        <w:t>28.08.2017г.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итогам оценки качества образования в 2020 году выявлено, что уровень </w:t>
      </w:r>
      <w:proofErr w:type="spellStart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метапредметных</w:t>
      </w:r>
      <w:proofErr w:type="spellEnd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сформированность</w:t>
      </w:r>
      <w:proofErr w:type="spellEnd"/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 личностных результатов высокая.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результатам анкетирования 2020 года выявлено, что количество родителей, которые удовлетворены общим качеством образования в Школе, – 63 процента, количество обучающихся, удовлетворенных образовательным процессом, – 68 процентов. </w:t>
      </w:r>
    </w:p>
    <w:p w:rsidR="00B1155F" w:rsidRPr="006A546B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A546B">
        <w:rPr>
          <w:rFonts w:ascii="Times New Roman" w:eastAsia="Times New Roman" w:hAnsi="Times New Roman" w:cs="Times New Roman"/>
          <w:sz w:val="24"/>
          <w:szCs w:val="24"/>
        </w:rPr>
        <w:t xml:space="preserve">В связи с организацией </w:t>
      </w:r>
      <w:proofErr w:type="spellStart"/>
      <w:r w:rsidRPr="006A546B">
        <w:rPr>
          <w:rFonts w:ascii="Times New Roman" w:eastAsia="Times New Roman" w:hAnsi="Times New Roman" w:cs="Times New Roman"/>
          <w:sz w:val="24"/>
          <w:szCs w:val="24"/>
        </w:rPr>
        <w:t>дистанцинного</w:t>
      </w:r>
      <w:proofErr w:type="spellEnd"/>
      <w:r w:rsidRPr="006A546B">
        <w:rPr>
          <w:rFonts w:ascii="Times New Roman" w:eastAsia="Times New Roman" w:hAnsi="Times New Roman" w:cs="Times New Roman"/>
          <w:sz w:val="24"/>
          <w:szCs w:val="24"/>
        </w:rPr>
        <w:t xml:space="preserve"> обучения в 2020 году </w:t>
      </w:r>
      <w:r w:rsidR="006A546B" w:rsidRPr="006A546B">
        <w:rPr>
          <w:rFonts w:ascii="Times New Roman" w:eastAsia="Times New Roman" w:hAnsi="Times New Roman" w:cs="Times New Roman"/>
          <w:sz w:val="24"/>
          <w:szCs w:val="24"/>
        </w:rPr>
        <w:t xml:space="preserve"> показатели поменялись. </w:t>
      </w:r>
      <w:r w:rsidRPr="006A546B">
        <w:rPr>
          <w:rFonts w:ascii="Times New Roman" w:eastAsia="Times New Roman" w:hAnsi="Times New Roman" w:cs="Times New Roman"/>
          <w:iCs/>
          <w:sz w:val="24"/>
          <w:szCs w:val="24"/>
        </w:rPr>
        <w:t>50% родителей отметили, что во время дистанционного обучения оценки ребенка не изменились, третья часть – что они улучшились, и 4% – что ухудшились. Хотя в целом формальная успеваемость осталась прежней, 45% опрошенных считают, что переход на дистанционное образование негативно отразилось на уровне знаний школьников.</w:t>
      </w:r>
    </w:p>
    <w:p w:rsidR="00B1155F" w:rsidRPr="00B1155F" w:rsidRDefault="00B56195" w:rsidP="00424BCC">
      <w:pPr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56195">
        <w:rPr>
          <w:rFonts w:ascii="Arial" w:eastAsia="Times New Roman" w:hAnsi="Arial" w:cs="Arial"/>
          <w:noProof/>
          <w:color w:val="222222"/>
          <w:sz w:val="24"/>
          <w:szCs w:val="24"/>
        </w:rPr>
        <w:lastRenderedPageBreak/>
        <w:drawing>
          <wp:inline distT="0" distB="0" distL="0" distR="0" wp14:anchorId="4DD11D9B" wp14:editId="6A6999A0">
            <wp:extent cx="5940425" cy="3543062"/>
            <wp:effectExtent l="19050" t="0" r="3175" b="0"/>
            <wp:docPr id="4" name="Picture 4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BCC" w:rsidRDefault="00424BCC" w:rsidP="00424BCC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en-US"/>
        </w:rPr>
      </w:pPr>
    </w:p>
    <w:p w:rsidR="00B1155F" w:rsidRPr="00B1155F" w:rsidRDefault="00B1155F" w:rsidP="00424BCC">
      <w:pPr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155F">
        <w:rPr>
          <w:rFonts w:ascii="Arial" w:eastAsia="Times New Roman" w:hAnsi="Arial" w:cs="Arial"/>
          <w:b/>
          <w:bCs/>
          <w:color w:val="222222"/>
          <w:sz w:val="24"/>
          <w:szCs w:val="24"/>
        </w:rPr>
        <w:t>Результаты анализа показателей деятельности организации</w:t>
      </w:r>
    </w:p>
    <w:p w:rsidR="00B1155F" w:rsidRPr="007730E6" w:rsidRDefault="00B1155F" w:rsidP="00424B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30E6">
        <w:rPr>
          <w:rFonts w:ascii="Times New Roman" w:eastAsia="Times New Roman" w:hAnsi="Times New Roman" w:cs="Times New Roman"/>
          <w:iCs/>
          <w:sz w:val="24"/>
          <w:szCs w:val="24"/>
        </w:rPr>
        <w:t>Данные приведены по состоянию на 30 декабря 2020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6"/>
        <w:gridCol w:w="1417"/>
        <w:gridCol w:w="1538"/>
      </w:tblGrid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1155F" w:rsidRPr="00B1155F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6A546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661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6A546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307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6A546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302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6A546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учащихся, успева</w:t>
            </w:r>
            <w:r w:rsidR="006A546B">
              <w:rPr>
                <w:rFonts w:ascii="Arial" w:eastAsia="Times New Roman" w:hAnsi="Arial" w:cs="Arial"/>
                <w:sz w:val="24"/>
                <w:szCs w:val="24"/>
              </w:rPr>
              <w:t xml:space="preserve">ющих на «4» и «5» 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6A546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235</w:t>
            </w:r>
            <w:r w:rsidR="00D5084B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(40,3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6A546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Средний балл ЕГЭ выпускников 11 класса по русскому </w:t>
            </w: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sz w:val="24"/>
                <w:szCs w:val="24"/>
              </w:rPr>
              <w:t>69,48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Средний балл ЕГЭ выпускников 11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sz w:val="24"/>
                <w:szCs w:val="24"/>
              </w:rPr>
              <w:t>37 (профиль)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B5619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(3%)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2(6,7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Численность (удельный вес) учащихся, которые принимали участие в олимпиадах, смотрах, конкурсах, </w:t>
            </w: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(0,5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Общая численность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D5084B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7(</w:t>
            </w:r>
            <w:r w:rsid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23(52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7730E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 (13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7730E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9(20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педработников</w:t>
            </w:r>
            <w:proofErr w:type="spellEnd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1155F" w:rsidRPr="00B1155F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7730E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(8,9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7730E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(17,8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 (73%)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(2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2%)</w:t>
            </w:r>
          </w:p>
        </w:tc>
      </w:tr>
      <w:tr w:rsidR="00B1155F" w:rsidRPr="00B1155F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7730E6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0,14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221F5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11,97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B1155F" w:rsidRPr="00B1155F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 xml:space="preserve">− </w:t>
            </w:r>
            <w:proofErr w:type="spellStart"/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Мб/с,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221F51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661</w:t>
            </w:r>
            <w:r w:rsidR="00B1155F"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B1155F" w:rsidRPr="00B1155F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B1155F" w:rsidRDefault="00B1155F" w:rsidP="00424BC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1155F">
              <w:rPr>
                <w:rFonts w:ascii="Arial" w:eastAsia="Times New Roman" w:hAnsi="Arial" w:cs="Arial"/>
                <w:sz w:val="24"/>
                <w:szCs w:val="24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730E6" w:rsidRDefault="00B1155F" w:rsidP="00424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3,13</w:t>
            </w:r>
          </w:p>
        </w:tc>
      </w:tr>
    </w:tbl>
    <w:p w:rsidR="00424BCC" w:rsidRDefault="00424BCC" w:rsidP="00424BCC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B0F0"/>
          <w:sz w:val="24"/>
          <w:szCs w:val="24"/>
          <w:lang w:val="en-US"/>
        </w:rPr>
      </w:pPr>
    </w:p>
    <w:p w:rsidR="00B1155F" w:rsidRPr="007730E6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7730E6">
        <w:rPr>
          <w:rFonts w:ascii="Times New Roman" w:eastAsia="Times New Roman" w:hAnsi="Times New Roman" w:cs="Times New Roman"/>
          <w:iCs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7730E6" w:rsidRDefault="00B1155F" w:rsidP="00424B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0E6">
        <w:rPr>
          <w:rFonts w:ascii="Times New Roman" w:eastAsia="Times New Roman" w:hAnsi="Times New Roman" w:cs="Times New Roman"/>
          <w:iCs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B1155F" w:rsidRPr="007730E6" w:rsidSect="008A46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404E3"/>
    <w:multiLevelType w:val="multilevel"/>
    <w:tmpl w:val="30F6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6677F"/>
    <w:multiLevelType w:val="hybridMultilevel"/>
    <w:tmpl w:val="11F4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C23CB"/>
    <w:multiLevelType w:val="multilevel"/>
    <w:tmpl w:val="CE344A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C75CC7"/>
    <w:multiLevelType w:val="hybridMultilevel"/>
    <w:tmpl w:val="ED849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7"/>
  </w:num>
  <w:num w:numId="4">
    <w:abstractNumId w:val="20"/>
  </w:num>
  <w:num w:numId="5">
    <w:abstractNumId w:val="18"/>
  </w:num>
  <w:num w:numId="6">
    <w:abstractNumId w:val="13"/>
  </w:num>
  <w:num w:numId="7">
    <w:abstractNumId w:val="16"/>
  </w:num>
  <w:num w:numId="8">
    <w:abstractNumId w:val="10"/>
  </w:num>
  <w:num w:numId="9">
    <w:abstractNumId w:val="21"/>
  </w:num>
  <w:num w:numId="10">
    <w:abstractNumId w:val="4"/>
  </w:num>
  <w:num w:numId="11">
    <w:abstractNumId w:val="2"/>
  </w:num>
  <w:num w:numId="12">
    <w:abstractNumId w:val="22"/>
  </w:num>
  <w:num w:numId="13">
    <w:abstractNumId w:val="14"/>
  </w:num>
  <w:num w:numId="14">
    <w:abstractNumId w:val="3"/>
  </w:num>
  <w:num w:numId="15">
    <w:abstractNumId w:val="9"/>
  </w:num>
  <w:num w:numId="16">
    <w:abstractNumId w:val="8"/>
  </w:num>
  <w:num w:numId="17">
    <w:abstractNumId w:val="11"/>
  </w:num>
  <w:num w:numId="18">
    <w:abstractNumId w:val="17"/>
  </w:num>
  <w:num w:numId="19">
    <w:abstractNumId w:val="0"/>
  </w:num>
  <w:num w:numId="20">
    <w:abstractNumId w:val="6"/>
  </w:num>
  <w:num w:numId="21">
    <w:abstractNumId w:val="23"/>
  </w:num>
  <w:num w:numId="22">
    <w:abstractNumId w:val="1"/>
  </w:num>
  <w:num w:numId="23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5F"/>
    <w:rsid w:val="00027131"/>
    <w:rsid w:val="00032AEA"/>
    <w:rsid w:val="00091458"/>
    <w:rsid w:val="000B096D"/>
    <w:rsid w:val="000F1FBA"/>
    <w:rsid w:val="001E653D"/>
    <w:rsid w:val="00221F51"/>
    <w:rsid w:val="00381581"/>
    <w:rsid w:val="004023F2"/>
    <w:rsid w:val="00424BCC"/>
    <w:rsid w:val="00426642"/>
    <w:rsid w:val="004377DF"/>
    <w:rsid w:val="00483FF7"/>
    <w:rsid w:val="004A69B9"/>
    <w:rsid w:val="004C2DA1"/>
    <w:rsid w:val="00567A24"/>
    <w:rsid w:val="00580117"/>
    <w:rsid w:val="00593509"/>
    <w:rsid w:val="005B12FC"/>
    <w:rsid w:val="005C5B20"/>
    <w:rsid w:val="00680A35"/>
    <w:rsid w:val="006870E3"/>
    <w:rsid w:val="006A546B"/>
    <w:rsid w:val="006E069F"/>
    <w:rsid w:val="007730E6"/>
    <w:rsid w:val="007E7DE0"/>
    <w:rsid w:val="00852DF4"/>
    <w:rsid w:val="008669CF"/>
    <w:rsid w:val="00876CFB"/>
    <w:rsid w:val="008A4614"/>
    <w:rsid w:val="0093643D"/>
    <w:rsid w:val="00A310EC"/>
    <w:rsid w:val="00AA76B8"/>
    <w:rsid w:val="00AD307B"/>
    <w:rsid w:val="00AE793A"/>
    <w:rsid w:val="00B1155F"/>
    <w:rsid w:val="00B24C62"/>
    <w:rsid w:val="00B35A30"/>
    <w:rsid w:val="00B42C84"/>
    <w:rsid w:val="00B56195"/>
    <w:rsid w:val="00B60AAB"/>
    <w:rsid w:val="00B8506C"/>
    <w:rsid w:val="00B958A6"/>
    <w:rsid w:val="00BD337B"/>
    <w:rsid w:val="00C429D7"/>
    <w:rsid w:val="00C45CDE"/>
    <w:rsid w:val="00D5084B"/>
    <w:rsid w:val="00D55612"/>
    <w:rsid w:val="00DA26FD"/>
    <w:rsid w:val="00DC0D91"/>
    <w:rsid w:val="00DC4968"/>
    <w:rsid w:val="00DD7C00"/>
    <w:rsid w:val="00F8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EEF50-918C-46DB-BC4C-6B1F45B9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6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37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A76B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Default">
    <w:name w:val="Default"/>
    <w:rsid w:val="00AA76B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1">
    <w:name w:val="1"/>
    <w:basedOn w:val="a"/>
    <w:rsid w:val="00AA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A76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8866</Words>
  <Characters>50539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ЛИЛИЯ</cp:lastModifiedBy>
  <cp:revision>2</cp:revision>
  <dcterms:created xsi:type="dcterms:W3CDTF">2023-02-27T08:34:00Z</dcterms:created>
  <dcterms:modified xsi:type="dcterms:W3CDTF">2023-02-27T08:34:00Z</dcterms:modified>
</cp:coreProperties>
</file>